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20" w:rsidRPr="0073728B" w:rsidRDefault="00346D20" w:rsidP="00346D20">
      <w:pPr>
        <w:jc w:val="center"/>
        <w:rPr>
          <w:rFonts w:asciiTheme="minorHAnsi" w:hAnsiTheme="minorHAnsi"/>
          <w:sz w:val="28"/>
          <w:szCs w:val="28"/>
        </w:rPr>
      </w:pPr>
      <w:r w:rsidRPr="0073728B">
        <w:rPr>
          <w:rFonts w:asciiTheme="minorHAnsi" w:hAnsiTheme="minorHAnsi"/>
          <w:sz w:val="28"/>
          <w:szCs w:val="28"/>
        </w:rPr>
        <w:t>Project Whale Citizen Science</w:t>
      </w:r>
    </w:p>
    <w:p w:rsidR="00346D20" w:rsidRPr="0073728B" w:rsidRDefault="00346D20" w:rsidP="00346D20">
      <w:pPr>
        <w:jc w:val="center"/>
        <w:rPr>
          <w:rFonts w:asciiTheme="minorHAnsi" w:hAnsiTheme="minorHAnsi"/>
          <w:sz w:val="28"/>
          <w:szCs w:val="28"/>
        </w:rPr>
      </w:pPr>
      <w:r w:rsidRPr="0073728B">
        <w:rPr>
          <w:rFonts w:asciiTheme="minorHAnsi" w:hAnsiTheme="minorHAnsi"/>
          <w:sz w:val="28"/>
          <w:szCs w:val="28"/>
        </w:rPr>
        <w:t>Kelp Adaptation</w:t>
      </w:r>
    </w:p>
    <w:p w:rsidR="00F37439" w:rsidRPr="0073728B" w:rsidRDefault="00F37439" w:rsidP="00F37439">
      <w:pPr>
        <w:rPr>
          <w:rFonts w:asciiTheme="minorHAnsi" w:eastAsiaTheme="minorHAnsi" w:hAnsiTheme="minorHAnsi" w:cstheme="minorBidi"/>
          <w:sz w:val="24"/>
          <w:szCs w:val="24"/>
          <w:u w:val="single"/>
        </w:rPr>
      </w:pPr>
      <w:r w:rsidRPr="00F37439">
        <w:rPr>
          <w:rFonts w:asciiTheme="minorHAnsi" w:eastAsiaTheme="minorHAnsi" w:hAnsiTheme="minorHAnsi" w:cstheme="minorBidi"/>
          <w:sz w:val="24"/>
          <w:szCs w:val="24"/>
          <w:u w:val="single"/>
        </w:rPr>
        <w:t>Learning modes:</w:t>
      </w:r>
    </w:p>
    <w:p w:rsidR="00074683" w:rsidRPr="0073728B" w:rsidRDefault="00074683" w:rsidP="00F37439">
      <w:pPr>
        <w:rPr>
          <w:rFonts w:asciiTheme="minorHAnsi" w:eastAsiaTheme="minorHAnsi" w:hAnsiTheme="minorHAnsi" w:cstheme="minorBidi"/>
          <w:sz w:val="24"/>
          <w:szCs w:val="24"/>
        </w:rPr>
      </w:pPr>
      <w:r w:rsidRPr="0073728B">
        <w:rPr>
          <w:rFonts w:asciiTheme="minorHAnsi" w:eastAsiaTheme="minorHAnsi" w:hAnsiTheme="minorHAnsi" w:cstheme="minorBidi"/>
          <w:sz w:val="24"/>
          <w:szCs w:val="24"/>
        </w:rPr>
        <w:t xml:space="preserve">Next Generation Science Standards (NGSS): </w:t>
      </w:r>
      <w:r w:rsidR="00330BF9" w:rsidRPr="0073728B">
        <w:rPr>
          <w:rFonts w:asciiTheme="minorHAnsi" w:eastAsiaTheme="minorHAnsi" w:hAnsiTheme="minorHAnsi" w:cstheme="minorBidi"/>
          <w:sz w:val="24"/>
          <w:szCs w:val="24"/>
        </w:rPr>
        <w:t>PS2-3, LS1-2, LS1-5, LS2-5, LS2-6, LS2-7, LS4-3, LS4-4, LS4-5, ETS1-2, ETS1-3</w:t>
      </w:r>
    </w:p>
    <w:p w:rsidR="00330BF9" w:rsidRPr="0073728B" w:rsidRDefault="00330BF9" w:rsidP="00F37439">
      <w:pPr>
        <w:rPr>
          <w:rFonts w:asciiTheme="minorHAnsi" w:eastAsiaTheme="minorHAnsi" w:hAnsiTheme="minorHAnsi" w:cstheme="minorBidi"/>
          <w:sz w:val="24"/>
          <w:szCs w:val="24"/>
        </w:rPr>
      </w:pPr>
      <w:r w:rsidRPr="0073728B">
        <w:rPr>
          <w:rFonts w:asciiTheme="minorHAnsi" w:eastAsiaTheme="minorHAnsi" w:hAnsiTheme="minorHAnsi" w:cstheme="minorBidi"/>
          <w:sz w:val="24"/>
          <w:szCs w:val="24"/>
        </w:rPr>
        <w:t>Crosscutting Concepts: Cause and Effect, Structure and Function, Stability and Change</w:t>
      </w:r>
    </w:p>
    <w:p w:rsidR="004B5200" w:rsidRPr="0073728B" w:rsidRDefault="005F5CA5" w:rsidP="005F5CA5">
      <w:pPr>
        <w:rPr>
          <w:rFonts w:asciiTheme="minorHAnsi" w:eastAsiaTheme="minorHAnsi" w:hAnsiTheme="minorHAnsi" w:cstheme="minorBidi"/>
          <w:sz w:val="24"/>
          <w:szCs w:val="24"/>
          <w:u w:val="single"/>
        </w:rPr>
      </w:pPr>
      <w:r w:rsidRPr="00F37439">
        <w:rPr>
          <w:rFonts w:asciiTheme="minorHAnsi" w:eastAsiaTheme="minorHAnsi" w:hAnsiTheme="minorHAnsi" w:cstheme="minorBidi"/>
          <w:sz w:val="24"/>
          <w:szCs w:val="24"/>
          <w:u w:val="single"/>
        </w:rPr>
        <w:t>Goals:</w:t>
      </w:r>
    </w:p>
    <w:p w:rsidR="005F5CA5" w:rsidRPr="00F37439" w:rsidRDefault="005F5CA5" w:rsidP="005F5CA5">
      <w:pPr>
        <w:rPr>
          <w:rFonts w:asciiTheme="minorHAnsi" w:eastAsiaTheme="minorHAnsi" w:hAnsiTheme="minorHAnsi" w:cstheme="minorBidi"/>
          <w:sz w:val="24"/>
          <w:szCs w:val="24"/>
        </w:rPr>
      </w:pPr>
      <w:r w:rsidRPr="0073728B">
        <w:rPr>
          <w:rFonts w:asciiTheme="minorHAnsi" w:eastAsiaTheme="minorHAnsi" w:hAnsiTheme="minorHAnsi" w:cstheme="minorBidi"/>
          <w:sz w:val="24"/>
          <w:szCs w:val="24"/>
        </w:rPr>
        <w:t xml:space="preserve">Students will learn the functions </w:t>
      </w:r>
      <w:r w:rsidR="004B5200" w:rsidRPr="0073728B">
        <w:rPr>
          <w:rFonts w:asciiTheme="minorHAnsi" w:eastAsiaTheme="minorHAnsi" w:hAnsiTheme="minorHAnsi" w:cstheme="minorBidi"/>
          <w:sz w:val="24"/>
          <w:szCs w:val="24"/>
        </w:rPr>
        <w:t xml:space="preserve">of the structures of </w:t>
      </w:r>
      <w:proofErr w:type="gramStart"/>
      <w:r w:rsidR="004B5200" w:rsidRPr="0073728B">
        <w:rPr>
          <w:rFonts w:asciiTheme="minorHAnsi" w:eastAsiaTheme="minorHAnsi" w:hAnsiTheme="minorHAnsi" w:cstheme="minorBidi"/>
          <w:sz w:val="24"/>
          <w:szCs w:val="24"/>
        </w:rPr>
        <w:t>kelp and how they have various adaptations to live in harsh and varied marine environments</w:t>
      </w:r>
      <w:proofErr w:type="gramEnd"/>
      <w:r w:rsidR="004B5200" w:rsidRPr="0073728B">
        <w:rPr>
          <w:rFonts w:asciiTheme="minorHAnsi" w:eastAsiaTheme="minorHAnsi" w:hAnsiTheme="minorHAnsi" w:cstheme="minorBidi"/>
          <w:sz w:val="24"/>
          <w:szCs w:val="24"/>
        </w:rPr>
        <w:t xml:space="preserve">. </w:t>
      </w:r>
    </w:p>
    <w:p w:rsidR="005F5CA5" w:rsidRPr="0073728B" w:rsidRDefault="005F5CA5" w:rsidP="005F5CA5">
      <w:pPr>
        <w:rPr>
          <w:rFonts w:asciiTheme="minorHAnsi" w:eastAsiaTheme="minorHAnsi" w:hAnsiTheme="minorHAnsi" w:cstheme="minorBidi"/>
          <w:sz w:val="24"/>
          <w:szCs w:val="24"/>
        </w:rPr>
      </w:pPr>
      <w:r w:rsidRPr="00F37439">
        <w:rPr>
          <w:rFonts w:asciiTheme="minorHAnsi" w:eastAsiaTheme="minorHAnsi" w:hAnsiTheme="minorHAnsi" w:cstheme="minorBidi"/>
          <w:sz w:val="24"/>
          <w:szCs w:val="24"/>
          <w:u w:val="single"/>
        </w:rPr>
        <w:t>Objectives:</w:t>
      </w:r>
    </w:p>
    <w:p w:rsidR="005F5CA5" w:rsidRPr="0073728B" w:rsidRDefault="005F5CA5" w:rsidP="00F37439">
      <w:pPr>
        <w:pStyle w:val="ListParagraph"/>
        <w:numPr>
          <w:ilvl w:val="0"/>
          <w:numId w:val="1"/>
        </w:numPr>
        <w:rPr>
          <w:rFonts w:asciiTheme="minorHAnsi" w:eastAsiaTheme="minorHAnsi" w:hAnsiTheme="minorHAnsi" w:cstheme="minorBidi"/>
          <w:sz w:val="24"/>
          <w:szCs w:val="24"/>
        </w:rPr>
      </w:pPr>
      <w:r w:rsidRPr="0073728B">
        <w:rPr>
          <w:rFonts w:asciiTheme="minorHAnsi" w:eastAsiaTheme="minorHAnsi" w:hAnsiTheme="minorHAnsi" w:cstheme="minorBidi"/>
          <w:sz w:val="24"/>
          <w:szCs w:val="24"/>
        </w:rPr>
        <w:t xml:space="preserve">Understand the similarities of natural adaptation and human engineering to overcome the same forces. </w:t>
      </w:r>
    </w:p>
    <w:p w:rsidR="0073728B" w:rsidRPr="0073728B" w:rsidRDefault="0073728B" w:rsidP="0073728B">
      <w:pPr>
        <w:pStyle w:val="ListParagraph"/>
        <w:numPr>
          <w:ilvl w:val="0"/>
          <w:numId w:val="1"/>
        </w:numPr>
        <w:rPr>
          <w:rFonts w:asciiTheme="minorHAnsi" w:eastAsiaTheme="minorHAnsi" w:hAnsiTheme="minorHAnsi" w:cstheme="minorBidi"/>
          <w:sz w:val="24"/>
          <w:szCs w:val="24"/>
        </w:rPr>
      </w:pPr>
      <w:r w:rsidRPr="0073728B">
        <w:rPr>
          <w:rFonts w:asciiTheme="minorHAnsi" w:eastAsiaTheme="minorHAnsi" w:hAnsiTheme="minorHAnsi" w:cstheme="minorBidi"/>
          <w:sz w:val="24"/>
          <w:szCs w:val="24"/>
        </w:rPr>
        <w:t>Discuss improvement to the current ROV design and possible adaptations for kelp.</w:t>
      </w:r>
    </w:p>
    <w:p w:rsidR="0073728B" w:rsidRPr="0073728B" w:rsidRDefault="0073728B" w:rsidP="0073728B">
      <w:pPr>
        <w:pStyle w:val="ListParagraph"/>
        <w:numPr>
          <w:ilvl w:val="0"/>
          <w:numId w:val="1"/>
        </w:numPr>
        <w:rPr>
          <w:rFonts w:asciiTheme="minorHAnsi" w:eastAsiaTheme="minorHAnsi" w:hAnsiTheme="minorHAnsi" w:cstheme="minorBidi"/>
          <w:sz w:val="24"/>
          <w:szCs w:val="24"/>
        </w:rPr>
      </w:pPr>
      <w:r w:rsidRPr="0073728B">
        <w:rPr>
          <w:rFonts w:asciiTheme="minorHAnsi" w:hAnsiTheme="minorHAnsi"/>
        </w:rPr>
        <w:t>Demonstrate how to follow written scientific protocols and accurately use scientific equipment</w:t>
      </w:r>
    </w:p>
    <w:p w:rsidR="0073728B" w:rsidRPr="0073728B" w:rsidRDefault="00972F4B" w:rsidP="0073728B">
      <w:pPr>
        <w:pStyle w:val="ListParagraph"/>
        <w:numPr>
          <w:ilvl w:val="0"/>
          <w:numId w:val="1"/>
        </w:numPr>
        <w:rPr>
          <w:rFonts w:asciiTheme="minorHAnsi" w:eastAsiaTheme="minorHAnsi" w:hAnsiTheme="minorHAnsi" w:cstheme="minorBidi"/>
          <w:sz w:val="24"/>
          <w:szCs w:val="24"/>
        </w:rPr>
      </w:pPr>
      <w:r>
        <w:rPr>
          <w:rFonts w:asciiTheme="minorHAnsi" w:hAnsiTheme="minorHAnsi"/>
        </w:rPr>
        <w:t>Identify and r</w:t>
      </w:r>
      <w:r w:rsidR="0073728B">
        <w:rPr>
          <w:rFonts w:asciiTheme="minorHAnsi" w:hAnsiTheme="minorHAnsi"/>
        </w:rPr>
        <w:t xml:space="preserve">ecord </w:t>
      </w:r>
      <w:r>
        <w:rPr>
          <w:rFonts w:asciiTheme="minorHAnsi" w:hAnsiTheme="minorHAnsi"/>
        </w:rPr>
        <w:t>commonly observed marine life</w:t>
      </w:r>
    </w:p>
    <w:p w:rsidR="00F37439" w:rsidRPr="0073728B" w:rsidRDefault="00F37439" w:rsidP="00346D20">
      <w:pPr>
        <w:rPr>
          <w:rFonts w:asciiTheme="minorHAnsi" w:eastAsiaTheme="minorHAnsi" w:hAnsiTheme="minorHAnsi" w:cstheme="minorBidi"/>
          <w:b/>
          <w:sz w:val="24"/>
          <w:szCs w:val="24"/>
        </w:rPr>
      </w:pPr>
      <w:r w:rsidRPr="00F37439">
        <w:rPr>
          <w:rFonts w:asciiTheme="minorHAnsi" w:eastAsiaTheme="minorHAnsi" w:hAnsiTheme="minorHAnsi" w:cstheme="minorBidi"/>
          <w:b/>
          <w:sz w:val="24"/>
          <w:szCs w:val="24"/>
          <w:u w:val="single"/>
        </w:rPr>
        <w:t>Background:</w:t>
      </w:r>
      <w:r w:rsidR="00330BF9" w:rsidRPr="0073728B">
        <w:rPr>
          <w:rFonts w:asciiTheme="minorHAnsi" w:eastAsiaTheme="minorHAnsi" w:hAnsiTheme="minorHAnsi" w:cstheme="minorBidi"/>
          <w:b/>
          <w:sz w:val="24"/>
          <w:szCs w:val="24"/>
        </w:rPr>
        <w:t xml:space="preserve"> Just as kelp have adapted to diverse forces in marine environments, submersible ROVs </w:t>
      </w:r>
      <w:proofErr w:type="gramStart"/>
      <w:r w:rsidR="00330BF9" w:rsidRPr="0073728B">
        <w:rPr>
          <w:rFonts w:asciiTheme="minorHAnsi" w:eastAsiaTheme="minorHAnsi" w:hAnsiTheme="minorHAnsi" w:cstheme="minorBidi"/>
          <w:b/>
          <w:sz w:val="24"/>
          <w:szCs w:val="24"/>
        </w:rPr>
        <w:t>must be engineered</w:t>
      </w:r>
      <w:proofErr w:type="gramEnd"/>
      <w:r w:rsidR="00330BF9" w:rsidRPr="0073728B">
        <w:rPr>
          <w:rFonts w:asciiTheme="minorHAnsi" w:eastAsiaTheme="minorHAnsi" w:hAnsiTheme="minorHAnsi" w:cstheme="minorBidi"/>
          <w:b/>
          <w:sz w:val="24"/>
          <w:szCs w:val="24"/>
        </w:rPr>
        <w:t xml:space="preserve"> to overcome the same forces. </w:t>
      </w:r>
    </w:p>
    <w:p w:rsidR="00346D20" w:rsidRPr="0073728B" w:rsidRDefault="00346D20" w:rsidP="00F37439">
      <w:pPr>
        <w:ind w:firstLine="720"/>
        <w:rPr>
          <w:rFonts w:asciiTheme="minorHAnsi" w:hAnsiTheme="minorHAnsi"/>
          <w:sz w:val="24"/>
          <w:szCs w:val="24"/>
        </w:rPr>
      </w:pPr>
      <w:r w:rsidRPr="0073728B">
        <w:rPr>
          <w:rFonts w:asciiTheme="minorHAnsi" w:hAnsiTheme="minorHAnsi"/>
          <w:sz w:val="24"/>
          <w:szCs w:val="24"/>
        </w:rPr>
        <w:t>Marine environments contain a plethora of conditions that are adverse for life; however, marine plants and animals have adapted unique systems in order to survive in these places. Our Monterey Bay is characterized by having cold water (12-15 degrees C as a seasonal surface temperature range)</w:t>
      </w:r>
      <w:r w:rsidR="00946429" w:rsidRPr="0073728B">
        <w:rPr>
          <w:rFonts w:asciiTheme="minorHAnsi" w:hAnsiTheme="minorHAnsi"/>
          <w:sz w:val="24"/>
          <w:szCs w:val="24"/>
        </w:rPr>
        <w:t xml:space="preserve">, closest-to-shore deep ocean environments </w:t>
      </w:r>
      <w:r w:rsidRPr="0073728B">
        <w:rPr>
          <w:rFonts w:asciiTheme="minorHAnsi" w:hAnsiTheme="minorHAnsi"/>
          <w:sz w:val="24"/>
          <w:szCs w:val="24"/>
        </w:rPr>
        <w:t xml:space="preserve">and a deep marine canyon more than a mile deep (1900m/6,230 </w:t>
      </w:r>
      <w:proofErr w:type="spellStart"/>
      <w:r w:rsidRPr="0073728B">
        <w:rPr>
          <w:rFonts w:asciiTheme="minorHAnsi" w:hAnsiTheme="minorHAnsi"/>
          <w:sz w:val="24"/>
          <w:szCs w:val="24"/>
        </w:rPr>
        <w:t>ft</w:t>
      </w:r>
      <w:proofErr w:type="spellEnd"/>
      <w:r w:rsidRPr="0073728B">
        <w:rPr>
          <w:rFonts w:asciiTheme="minorHAnsi" w:hAnsiTheme="minorHAnsi"/>
          <w:sz w:val="24"/>
          <w:szCs w:val="24"/>
        </w:rPr>
        <w:t xml:space="preserve">). </w:t>
      </w:r>
      <w:r w:rsidR="00946429" w:rsidRPr="0073728B">
        <w:rPr>
          <w:rFonts w:asciiTheme="minorHAnsi" w:hAnsiTheme="minorHAnsi"/>
          <w:sz w:val="24"/>
          <w:szCs w:val="24"/>
        </w:rPr>
        <w:t>“Its diverse marine ecosystem also includes rugged rocky shores, wave-swept sandy beaches and tranquil estuaries</w:t>
      </w:r>
      <w:r w:rsidR="00F37439" w:rsidRPr="0073728B">
        <w:rPr>
          <w:rFonts w:asciiTheme="minorHAnsi" w:hAnsiTheme="minorHAnsi"/>
          <w:sz w:val="24"/>
          <w:szCs w:val="24"/>
        </w:rPr>
        <w:t>.</w:t>
      </w:r>
      <w:r w:rsidR="00946429" w:rsidRPr="0073728B">
        <w:rPr>
          <w:rFonts w:asciiTheme="minorHAnsi" w:hAnsiTheme="minorHAnsi"/>
          <w:sz w:val="24"/>
          <w:szCs w:val="24"/>
        </w:rPr>
        <w:t>”</w:t>
      </w:r>
      <w:r w:rsidR="00946429" w:rsidRPr="0073728B">
        <w:rPr>
          <w:rStyle w:val="FootnoteReference"/>
          <w:rFonts w:asciiTheme="minorHAnsi" w:hAnsiTheme="minorHAnsi"/>
          <w:sz w:val="24"/>
          <w:szCs w:val="24"/>
        </w:rPr>
        <w:footnoteReference w:id="1"/>
      </w:r>
    </w:p>
    <w:p w:rsidR="00346D20" w:rsidRPr="0073728B" w:rsidRDefault="00346D20" w:rsidP="00F37439">
      <w:pPr>
        <w:ind w:firstLine="720"/>
        <w:rPr>
          <w:rFonts w:asciiTheme="minorHAnsi" w:hAnsiTheme="minorHAnsi"/>
          <w:sz w:val="24"/>
          <w:szCs w:val="24"/>
        </w:rPr>
      </w:pPr>
      <w:proofErr w:type="spellStart"/>
      <w:r w:rsidRPr="0073728B">
        <w:rPr>
          <w:rFonts w:asciiTheme="minorHAnsi" w:hAnsiTheme="minorHAnsi"/>
          <w:sz w:val="24"/>
          <w:szCs w:val="24"/>
        </w:rPr>
        <w:t>Macrocystis</w:t>
      </w:r>
      <w:proofErr w:type="spellEnd"/>
      <w:r w:rsidRPr="0073728B">
        <w:rPr>
          <w:rFonts w:asciiTheme="minorHAnsi" w:hAnsiTheme="minorHAnsi"/>
          <w:sz w:val="24"/>
          <w:szCs w:val="24"/>
        </w:rPr>
        <w:t xml:space="preserve"> </w:t>
      </w:r>
      <w:proofErr w:type="spellStart"/>
      <w:r w:rsidRPr="0073728B">
        <w:rPr>
          <w:rFonts w:asciiTheme="minorHAnsi" w:hAnsiTheme="minorHAnsi"/>
          <w:sz w:val="24"/>
          <w:szCs w:val="24"/>
        </w:rPr>
        <w:t>pyrifera</w:t>
      </w:r>
      <w:proofErr w:type="spellEnd"/>
      <w:r w:rsidRPr="0073728B">
        <w:rPr>
          <w:rFonts w:asciiTheme="minorHAnsi" w:hAnsiTheme="minorHAnsi"/>
          <w:sz w:val="24"/>
          <w:szCs w:val="24"/>
        </w:rPr>
        <w:t xml:space="preserve">, also known as giant kelp or giant bladder kelp, is not actually a plant, but a species of brown algae. It is common along the coast of the eastern Pacific Ocean from Alaska down to Baja California in Mexico. It </w:t>
      </w:r>
      <w:proofErr w:type="gramStart"/>
      <w:r w:rsidRPr="0073728B">
        <w:rPr>
          <w:rFonts w:asciiTheme="minorHAnsi" w:hAnsiTheme="minorHAnsi"/>
          <w:sz w:val="24"/>
          <w:szCs w:val="24"/>
        </w:rPr>
        <w:t>can also be found</w:t>
      </w:r>
      <w:proofErr w:type="gramEnd"/>
      <w:r w:rsidRPr="0073728B">
        <w:rPr>
          <w:rFonts w:asciiTheme="minorHAnsi" w:hAnsiTheme="minorHAnsi"/>
          <w:sz w:val="24"/>
          <w:szCs w:val="24"/>
        </w:rPr>
        <w:t xml:space="preserve"> near South America, South Africa, New Zealand, and southern Australia. As a part of the family </w:t>
      </w:r>
      <w:proofErr w:type="spellStart"/>
      <w:r w:rsidRPr="0073728B">
        <w:rPr>
          <w:rFonts w:asciiTheme="minorHAnsi" w:hAnsiTheme="minorHAnsi"/>
          <w:sz w:val="24"/>
          <w:szCs w:val="24"/>
        </w:rPr>
        <w:t>Laminariaceae</w:t>
      </w:r>
      <w:proofErr w:type="spellEnd"/>
      <w:r w:rsidRPr="0073728B">
        <w:rPr>
          <w:rFonts w:asciiTheme="minorHAnsi" w:hAnsiTheme="minorHAnsi"/>
          <w:sz w:val="24"/>
          <w:szCs w:val="24"/>
        </w:rPr>
        <w:t xml:space="preserve"> (kelps and relatives) and belonging to the class </w:t>
      </w:r>
      <w:proofErr w:type="spellStart"/>
      <w:r w:rsidRPr="0073728B">
        <w:rPr>
          <w:rFonts w:asciiTheme="minorHAnsi" w:hAnsiTheme="minorHAnsi"/>
          <w:sz w:val="24"/>
          <w:szCs w:val="24"/>
        </w:rPr>
        <w:t>Phaeophyceae</w:t>
      </w:r>
      <w:proofErr w:type="spellEnd"/>
      <w:r w:rsidRPr="0073728B">
        <w:rPr>
          <w:rFonts w:asciiTheme="minorHAnsi" w:hAnsiTheme="minorHAnsi"/>
          <w:sz w:val="24"/>
          <w:szCs w:val="24"/>
        </w:rPr>
        <w:t xml:space="preserve"> (brown algae), giant kelp grows using photosynthesis. Giant kelp has adapted to thrive in cooler ocean water temperatures that remain between </w:t>
      </w:r>
      <w:proofErr w:type="gramStart"/>
      <w:r w:rsidRPr="0073728B">
        <w:rPr>
          <w:rFonts w:asciiTheme="minorHAnsi" w:hAnsiTheme="minorHAnsi"/>
          <w:sz w:val="24"/>
          <w:szCs w:val="24"/>
        </w:rPr>
        <w:t>5</w:t>
      </w:r>
      <w:proofErr w:type="gramEnd"/>
      <w:r w:rsidRPr="0073728B">
        <w:rPr>
          <w:rFonts w:asciiTheme="minorHAnsi" w:hAnsiTheme="minorHAnsi"/>
          <w:sz w:val="24"/>
          <w:szCs w:val="24"/>
        </w:rPr>
        <w:t xml:space="preserve">- 20 degrees C. Giant kelp are perennials with a life cycle of up to 7 years depending on factors such as the severity of winter storms. Notably, giant kelp reaches an astonishing height of over 30m (100ft), making it the largest of the marine seaweeds. </w:t>
      </w:r>
      <w:r w:rsidR="00F04968" w:rsidRPr="0073728B">
        <w:rPr>
          <w:rFonts w:asciiTheme="minorHAnsi" w:hAnsiTheme="minorHAnsi"/>
          <w:sz w:val="24"/>
          <w:szCs w:val="24"/>
        </w:rPr>
        <w:t>“</w:t>
      </w:r>
      <w:r w:rsidR="00F04968" w:rsidRPr="0073728B">
        <w:rPr>
          <w:rFonts w:asciiTheme="minorHAnsi" w:hAnsiTheme="minorHAnsi"/>
          <w:sz w:val="24"/>
          <w:szCs w:val="24"/>
        </w:rPr>
        <w:t>They are known as kelp beds where there is no surface canopy and kelp forests where they form a canopy</w:t>
      </w:r>
      <w:r w:rsidR="00F37439" w:rsidRPr="0073728B">
        <w:rPr>
          <w:rFonts w:asciiTheme="minorHAnsi" w:hAnsiTheme="minorHAnsi"/>
          <w:sz w:val="24"/>
          <w:szCs w:val="24"/>
        </w:rPr>
        <w:t>.</w:t>
      </w:r>
      <w:r w:rsidR="00F04968" w:rsidRPr="0073728B">
        <w:rPr>
          <w:rFonts w:asciiTheme="minorHAnsi" w:hAnsiTheme="minorHAnsi"/>
          <w:sz w:val="24"/>
          <w:szCs w:val="24"/>
        </w:rPr>
        <w:t xml:space="preserve">” </w:t>
      </w:r>
      <w:r w:rsidR="00F04968" w:rsidRPr="0073728B">
        <w:rPr>
          <w:rStyle w:val="FootnoteReference"/>
          <w:rFonts w:asciiTheme="minorHAnsi" w:hAnsiTheme="minorHAnsi"/>
          <w:sz w:val="24"/>
          <w:szCs w:val="24"/>
        </w:rPr>
        <w:footnoteReference w:id="2"/>
      </w:r>
    </w:p>
    <w:p w:rsidR="00346D20" w:rsidRPr="0073728B" w:rsidRDefault="00346D20" w:rsidP="00F37439">
      <w:pPr>
        <w:ind w:firstLine="720"/>
        <w:rPr>
          <w:rFonts w:asciiTheme="minorHAnsi" w:hAnsiTheme="minorHAnsi"/>
          <w:sz w:val="24"/>
          <w:szCs w:val="24"/>
        </w:rPr>
      </w:pPr>
      <w:r w:rsidRPr="0073728B">
        <w:rPr>
          <w:rFonts w:asciiTheme="minorHAnsi" w:hAnsiTheme="minorHAnsi"/>
          <w:sz w:val="24"/>
          <w:szCs w:val="24"/>
        </w:rPr>
        <w:t xml:space="preserve">Strong ocean currents in the Monterey Bay have pushed marine life to adapt. Just as plants and trees have roots to keep them fastened to the soil, kelps have adapted important specialized structures for the rocky material on the bay floor. In order to stay attached to the substrate, kelps have adapted to use </w:t>
      </w:r>
      <w:proofErr w:type="gramStart"/>
      <w:r w:rsidRPr="0073728B">
        <w:rPr>
          <w:rFonts w:asciiTheme="minorHAnsi" w:hAnsiTheme="minorHAnsi"/>
          <w:sz w:val="24"/>
          <w:szCs w:val="24"/>
        </w:rPr>
        <w:t>holdfasts which</w:t>
      </w:r>
      <w:proofErr w:type="gramEnd"/>
      <w:r w:rsidRPr="0073728B">
        <w:rPr>
          <w:rFonts w:asciiTheme="minorHAnsi" w:hAnsiTheme="minorHAnsi"/>
          <w:sz w:val="24"/>
          <w:szCs w:val="24"/>
        </w:rPr>
        <w:t xml:space="preserve"> act as anchors that maintain a grip on rocky substrates. This feature is so important that NOAA studies show: "Kelp survival is positively correlated with the strength of the substrate. The larger and stronger the rock on which it is anchored, the greater the chance of kelp survival. Winter storms and high-energy environments easily uproot the kelp and can wash entire plants ashore."</w:t>
      </w:r>
      <w:r w:rsidR="00F37439" w:rsidRPr="0073728B">
        <w:rPr>
          <w:rStyle w:val="FootnoteReference"/>
          <w:rFonts w:asciiTheme="minorHAnsi" w:hAnsiTheme="minorHAnsi"/>
          <w:sz w:val="24"/>
          <w:szCs w:val="24"/>
        </w:rPr>
        <w:footnoteReference w:id="3"/>
      </w:r>
    </w:p>
    <w:p w:rsidR="00346D20" w:rsidRPr="0073728B" w:rsidRDefault="00346D20" w:rsidP="00F37439">
      <w:pPr>
        <w:ind w:firstLine="720"/>
        <w:rPr>
          <w:rFonts w:asciiTheme="minorHAnsi" w:hAnsiTheme="minorHAnsi"/>
          <w:sz w:val="24"/>
          <w:szCs w:val="24"/>
        </w:rPr>
      </w:pPr>
      <w:r w:rsidRPr="0073728B">
        <w:rPr>
          <w:rFonts w:asciiTheme="minorHAnsi" w:hAnsiTheme="minorHAnsi"/>
          <w:sz w:val="24"/>
          <w:szCs w:val="24"/>
        </w:rPr>
        <w:t xml:space="preserve">Photosynthesis is a critical food-producing feature for autotrophs like kelps. They require access to sunlight in order to synthesize the components they need for making food. While most plants use just their leaves, kelps can photosynthesize with all of their structures; however, the shape of the fronds or blades (similar to a plant’s leaves) </w:t>
      </w:r>
      <w:proofErr w:type="gramStart"/>
      <w:r w:rsidRPr="0073728B">
        <w:rPr>
          <w:rFonts w:asciiTheme="minorHAnsi" w:hAnsiTheme="minorHAnsi"/>
          <w:sz w:val="24"/>
          <w:szCs w:val="24"/>
        </w:rPr>
        <w:t>is related</w:t>
      </w:r>
      <w:proofErr w:type="gramEnd"/>
      <w:r w:rsidRPr="0073728B">
        <w:rPr>
          <w:rFonts w:asciiTheme="minorHAnsi" w:hAnsiTheme="minorHAnsi"/>
          <w:sz w:val="24"/>
          <w:szCs w:val="24"/>
        </w:rPr>
        <w:t xml:space="preserve"> to the specific location at which they are found.  “Bull kelp exposed to rapidly moving water grow flat, narrow blades compared to those found in calmer, protected sites that grow undulate (ruffles), wide blades… [Giant kelp] exhibit similar differences in </w:t>
      </w:r>
      <w:proofErr w:type="spellStart"/>
      <w:r w:rsidRPr="0073728B">
        <w:rPr>
          <w:rFonts w:asciiTheme="minorHAnsi" w:hAnsiTheme="minorHAnsi"/>
          <w:sz w:val="24"/>
          <w:szCs w:val="24"/>
        </w:rPr>
        <w:t>blade</w:t>
      </w:r>
      <w:proofErr w:type="spellEnd"/>
      <w:r w:rsidRPr="0073728B">
        <w:rPr>
          <w:rFonts w:asciiTheme="minorHAnsi" w:hAnsiTheme="minorHAnsi"/>
          <w:sz w:val="24"/>
          <w:szCs w:val="24"/>
        </w:rPr>
        <w:t xml:space="preserve"> shape between fast and slow flow environments, suggesting the difference in </w:t>
      </w:r>
      <w:proofErr w:type="spellStart"/>
      <w:r w:rsidRPr="0073728B">
        <w:rPr>
          <w:rFonts w:asciiTheme="minorHAnsi" w:hAnsiTheme="minorHAnsi"/>
          <w:sz w:val="24"/>
          <w:szCs w:val="24"/>
        </w:rPr>
        <w:t>blade</w:t>
      </w:r>
      <w:proofErr w:type="spellEnd"/>
      <w:r w:rsidRPr="0073728B">
        <w:rPr>
          <w:rFonts w:asciiTheme="minorHAnsi" w:hAnsiTheme="minorHAnsi"/>
          <w:sz w:val="24"/>
          <w:szCs w:val="24"/>
        </w:rPr>
        <w:t xml:space="preserve"> shape is a common way to manage drag.”</w:t>
      </w:r>
      <w:r w:rsidRPr="0073728B">
        <w:rPr>
          <w:rStyle w:val="FootnoteReference"/>
          <w:rFonts w:asciiTheme="minorHAnsi" w:hAnsiTheme="minorHAnsi"/>
          <w:sz w:val="24"/>
          <w:szCs w:val="24"/>
        </w:rPr>
        <w:footnoteReference w:id="4"/>
      </w:r>
      <w:r w:rsidRPr="0073728B">
        <w:rPr>
          <w:rFonts w:asciiTheme="minorHAnsi" w:hAnsiTheme="minorHAnsi"/>
          <w:sz w:val="24"/>
          <w:szCs w:val="24"/>
        </w:rPr>
        <w:t xml:space="preserve"> Drag is the “hydrodynamic forces imposed by tidal currents, waves, and surface shop."  When too strong, it will break the kelp and damage or kill the kelp. So what is the benefit to wide ruffled blades? Wide ruffled blades separate themselves, limiting self-shading and increasing their exposure to sunlight. Nevertheless, ruffled edges create more drag and </w:t>
      </w:r>
      <w:proofErr w:type="gramStart"/>
      <w:r w:rsidRPr="0073728B">
        <w:rPr>
          <w:rFonts w:asciiTheme="minorHAnsi" w:hAnsiTheme="minorHAnsi"/>
          <w:sz w:val="24"/>
          <w:szCs w:val="24"/>
        </w:rPr>
        <w:t>are therefore not found</w:t>
      </w:r>
      <w:proofErr w:type="gramEnd"/>
      <w:r w:rsidRPr="0073728B">
        <w:rPr>
          <w:rFonts w:asciiTheme="minorHAnsi" w:hAnsiTheme="minorHAnsi"/>
          <w:sz w:val="24"/>
          <w:szCs w:val="24"/>
        </w:rPr>
        <w:t xml:space="preserve"> in areas with fast flow currents or churning tidal zones. Each adaptation has its benefits and limitations depending on the characteristics of the marine location. By having two distinct blade shapes, giant kelp increases the environments in which it can flourish.</w:t>
      </w:r>
    </w:p>
    <w:p w:rsidR="00346D20" w:rsidRPr="0073728B" w:rsidRDefault="00346D20" w:rsidP="00F37439">
      <w:pPr>
        <w:ind w:firstLine="720"/>
        <w:rPr>
          <w:rFonts w:asciiTheme="minorHAnsi" w:hAnsiTheme="minorHAnsi"/>
          <w:sz w:val="24"/>
          <w:szCs w:val="24"/>
        </w:rPr>
      </w:pPr>
      <w:r w:rsidRPr="0073728B">
        <w:rPr>
          <w:rFonts w:asciiTheme="minorHAnsi" w:hAnsiTheme="minorHAnsi"/>
          <w:sz w:val="24"/>
          <w:szCs w:val="24"/>
        </w:rPr>
        <w:lastRenderedPageBreak/>
        <w:t xml:space="preserve">So how does a kelp that grows at depths of 2 m to more than 30 m (6 to 90+ft) manage to reach the surface? Buoyancy is the key. Kelps have </w:t>
      </w:r>
      <w:proofErr w:type="gramStart"/>
      <w:r w:rsidRPr="0073728B">
        <w:rPr>
          <w:rFonts w:asciiTheme="minorHAnsi" w:hAnsiTheme="minorHAnsi"/>
          <w:sz w:val="24"/>
          <w:szCs w:val="24"/>
        </w:rPr>
        <w:t>pneumatocysts which</w:t>
      </w:r>
      <w:proofErr w:type="gramEnd"/>
      <w:r w:rsidRPr="0073728B">
        <w:rPr>
          <w:rFonts w:asciiTheme="minorHAnsi" w:hAnsiTheme="minorHAnsi"/>
          <w:sz w:val="24"/>
          <w:szCs w:val="24"/>
        </w:rPr>
        <w:t xml:space="preserve"> act as gas-filled flotation devices. These pneumatocysts hold a combination of oxygen, nitrogen, and carbon dioxide that has a lower density than seawater and therefore allows it to float. </w:t>
      </w:r>
    </w:p>
    <w:p w:rsidR="00346D20" w:rsidRDefault="00346D20" w:rsidP="00F37439">
      <w:pPr>
        <w:ind w:firstLine="720"/>
        <w:rPr>
          <w:rFonts w:asciiTheme="minorHAnsi" w:hAnsiTheme="minorHAnsi"/>
          <w:sz w:val="24"/>
          <w:szCs w:val="24"/>
        </w:rPr>
      </w:pPr>
      <w:r w:rsidRPr="0073728B">
        <w:rPr>
          <w:rFonts w:asciiTheme="minorHAnsi" w:hAnsiTheme="minorHAnsi"/>
          <w:sz w:val="24"/>
          <w:szCs w:val="24"/>
        </w:rPr>
        <w:t xml:space="preserve">In order to enable the kelp to reach such large lengths, the formation of a long stipe is required. Similar to a stem, a stipe is the structure that connects the holdfast to the pneumatocysts and blades (leaves). A kelp stipe must endure intense stresses from ocean currents before breaking. “The kelp stripe breaks at stresses (force per cross-sectional area) lower than other biomaterials such as wood and insect cuticle; however, it compensated for this low breaking strength by being stretchy… The stipe has an inner cortex made of cylindrical cells that bear most of the pulling (tensile) force. Similar to other plants, these cells </w:t>
      </w:r>
      <w:proofErr w:type="gramStart"/>
      <w:r w:rsidRPr="0073728B">
        <w:rPr>
          <w:rFonts w:asciiTheme="minorHAnsi" w:hAnsiTheme="minorHAnsi"/>
          <w:sz w:val="24"/>
          <w:szCs w:val="24"/>
        </w:rPr>
        <w:t>are wound</w:t>
      </w:r>
      <w:proofErr w:type="gramEnd"/>
      <w:r w:rsidRPr="0073728B">
        <w:rPr>
          <w:rFonts w:asciiTheme="minorHAnsi" w:hAnsiTheme="minorHAnsi"/>
          <w:sz w:val="24"/>
          <w:szCs w:val="24"/>
        </w:rPr>
        <w:t xml:space="preserve"> with a strong and inextensible cellulose fiber. The fibers wrap around in both left- and right-handed helices, creating an array that prevents cells from becoming too long and thin when pulled or too short and wide when compressed. This protects the cells from rupturing. The amount of shape change permitted depends on the angle between the fiber and the cell’s long axis: the smaller the fiber angle, the greater the cell width can change in relation to any alteration in the cell’s length. Vascular plants typically have an average fiber angle of 20˚, whereas bull kelp has an average fiber angle of 60˚. This means that the cells can stretch considerably along their length with relatively small changes in width. This large fiber angle plays an important role in the high extensibility of bull kelp."</w:t>
      </w:r>
      <w:r w:rsidRPr="0073728B">
        <w:rPr>
          <w:rStyle w:val="FootnoteReference"/>
          <w:rFonts w:asciiTheme="minorHAnsi" w:hAnsiTheme="minorHAnsi"/>
          <w:sz w:val="24"/>
          <w:szCs w:val="24"/>
        </w:rPr>
        <w:footnoteReference w:id="5"/>
      </w:r>
    </w:p>
    <w:p w:rsidR="003D123C" w:rsidRPr="0073728B" w:rsidRDefault="003D123C" w:rsidP="00F37439">
      <w:pPr>
        <w:ind w:firstLine="720"/>
        <w:rPr>
          <w:rFonts w:asciiTheme="minorHAnsi" w:hAnsiTheme="minorHAnsi"/>
          <w:sz w:val="24"/>
          <w:szCs w:val="24"/>
        </w:rPr>
      </w:pPr>
      <w:r>
        <w:rPr>
          <w:rFonts w:asciiTheme="minorHAnsi" w:hAnsiTheme="minorHAnsi"/>
          <w:sz w:val="24"/>
          <w:szCs w:val="24"/>
        </w:rPr>
        <w:t xml:space="preserve">The following articles describe specific kelp adaptations to various ocean conditions: </w:t>
      </w:r>
    </w:p>
    <w:p w:rsidR="00346D20" w:rsidRPr="0073728B" w:rsidRDefault="00346D20" w:rsidP="00346D20">
      <w:pPr>
        <w:rPr>
          <w:rFonts w:asciiTheme="minorHAnsi" w:hAnsiTheme="minorHAnsi"/>
          <w:sz w:val="24"/>
          <w:szCs w:val="24"/>
        </w:rPr>
      </w:pPr>
      <w:hyperlink r:id="rId8" w:anchor=".W57Rhk2ovcs" w:history="1">
        <w:r w:rsidRPr="0073728B">
          <w:rPr>
            <w:rStyle w:val="Hyperlink"/>
            <w:rFonts w:asciiTheme="minorHAnsi" w:hAnsiTheme="minorHAnsi"/>
            <w:sz w:val="24"/>
            <w:szCs w:val="24"/>
          </w:rPr>
          <w:t>https://asknature.org/strategy/floats-keep-fronds-buoyant/#.W57Rhk2ovcs</w:t>
        </w:r>
      </w:hyperlink>
      <w:r w:rsidRPr="0073728B">
        <w:rPr>
          <w:rFonts w:asciiTheme="minorHAnsi" w:hAnsiTheme="minorHAnsi"/>
          <w:sz w:val="24"/>
          <w:szCs w:val="24"/>
        </w:rPr>
        <w:t xml:space="preserve"> </w:t>
      </w:r>
    </w:p>
    <w:p w:rsidR="00346D20" w:rsidRPr="0073728B" w:rsidRDefault="00346D20" w:rsidP="00346D20">
      <w:pPr>
        <w:rPr>
          <w:rFonts w:asciiTheme="minorHAnsi" w:hAnsiTheme="minorHAnsi"/>
          <w:sz w:val="24"/>
          <w:szCs w:val="24"/>
        </w:rPr>
      </w:pPr>
      <w:hyperlink r:id="rId9" w:anchor=".W57Rk02ovcs" w:history="1">
        <w:r w:rsidRPr="0073728B">
          <w:rPr>
            <w:rStyle w:val="Hyperlink"/>
            <w:rFonts w:asciiTheme="minorHAnsi" w:hAnsiTheme="minorHAnsi"/>
            <w:sz w:val="24"/>
            <w:szCs w:val="24"/>
          </w:rPr>
          <w:t>https://asknature.org/strategy/blades-balance-drag-reduction-and-solar-exposure/#.W57Rk02ovcs</w:t>
        </w:r>
      </w:hyperlink>
      <w:r w:rsidRPr="0073728B">
        <w:rPr>
          <w:rFonts w:asciiTheme="minorHAnsi" w:hAnsiTheme="minorHAnsi"/>
          <w:sz w:val="24"/>
          <w:szCs w:val="24"/>
        </w:rPr>
        <w:t xml:space="preserve"> </w:t>
      </w:r>
    </w:p>
    <w:p w:rsidR="00346D20" w:rsidRPr="0073728B" w:rsidRDefault="00346D20" w:rsidP="00346D20">
      <w:pPr>
        <w:rPr>
          <w:rFonts w:asciiTheme="minorHAnsi" w:hAnsiTheme="minorHAnsi"/>
          <w:sz w:val="24"/>
          <w:szCs w:val="24"/>
        </w:rPr>
      </w:pPr>
      <w:hyperlink r:id="rId10" w:anchor=".W57RkU2ovcs" w:history="1">
        <w:r w:rsidRPr="0073728B">
          <w:rPr>
            <w:rStyle w:val="Hyperlink"/>
            <w:rFonts w:asciiTheme="minorHAnsi" w:hAnsiTheme="minorHAnsi"/>
            <w:sz w:val="24"/>
            <w:szCs w:val="24"/>
          </w:rPr>
          <w:t>https://asknature.org/strategy/highly-stretchable-stipe-resists-breaking/#.W57RkU2ovcs</w:t>
        </w:r>
      </w:hyperlink>
    </w:p>
    <w:p w:rsidR="00330BF9" w:rsidRPr="00F37439" w:rsidRDefault="00346D20" w:rsidP="00330BF9">
      <w:pPr>
        <w:rPr>
          <w:rFonts w:asciiTheme="minorHAnsi" w:hAnsiTheme="minorHAnsi"/>
          <w:color w:val="0563C1" w:themeColor="hyperlink"/>
          <w:sz w:val="24"/>
          <w:szCs w:val="24"/>
          <w:u w:val="single"/>
        </w:rPr>
      </w:pPr>
      <w:hyperlink r:id="rId11" w:anchor=".W57RmE2ovcs" w:history="1">
        <w:r w:rsidRPr="0073728B">
          <w:rPr>
            <w:rStyle w:val="Hyperlink"/>
            <w:rFonts w:asciiTheme="minorHAnsi" w:hAnsiTheme="minorHAnsi"/>
            <w:sz w:val="24"/>
            <w:szCs w:val="24"/>
          </w:rPr>
          <w:t>https://asknature.org/strategy/flexible-anchor-prevents-peeling/#.W57RmE2ovcs</w:t>
        </w:r>
      </w:hyperlink>
    </w:p>
    <w:p w:rsidR="004B5200" w:rsidRPr="004B5200" w:rsidRDefault="00460A63" w:rsidP="004B5200">
      <w:pPr>
        <w:rPr>
          <w:rFonts w:asciiTheme="minorHAnsi" w:eastAsiaTheme="minorHAnsi" w:hAnsiTheme="minorHAnsi" w:cstheme="minorBidi"/>
          <w:sz w:val="24"/>
          <w:szCs w:val="24"/>
          <w:u w:val="single"/>
        </w:rPr>
      </w:pPr>
      <w:r>
        <w:rPr>
          <w:rFonts w:asciiTheme="minorHAnsi" w:hAnsiTheme="minorHAnsi"/>
          <w:noProof/>
          <w:color w:val="FF0000"/>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300355</wp:posOffset>
            </wp:positionV>
            <wp:extent cx="3063830" cy="2297872"/>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dent-in-kel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830" cy="2297872"/>
                    </a:xfrm>
                    <a:prstGeom prst="rect">
                      <a:avLst/>
                    </a:prstGeom>
                  </pic:spPr>
                </pic:pic>
              </a:graphicData>
            </a:graphic>
            <wp14:sizeRelH relativeFrom="page">
              <wp14:pctWidth>0</wp14:pctWidth>
            </wp14:sizeRelH>
            <wp14:sizeRelV relativeFrom="page">
              <wp14:pctHeight>0</wp14:pctHeight>
            </wp14:sizeRelV>
          </wp:anchor>
        </w:drawing>
      </w:r>
      <w:r w:rsidR="004B5200" w:rsidRPr="004B5200">
        <w:rPr>
          <w:rFonts w:asciiTheme="minorHAnsi" w:eastAsiaTheme="minorHAnsi" w:hAnsiTheme="minorHAnsi" w:cstheme="minorBidi"/>
          <w:sz w:val="24"/>
          <w:szCs w:val="24"/>
          <w:u w:val="single"/>
        </w:rPr>
        <w:t>Methods:</w:t>
      </w:r>
    </w:p>
    <w:p w:rsidR="00346D20" w:rsidRDefault="00972F4B" w:rsidP="00DB5F7A">
      <w:pPr>
        <w:ind w:firstLine="720"/>
        <w:rPr>
          <w:rFonts w:asciiTheme="minorHAnsi" w:hAnsiTheme="minorHAnsi"/>
          <w:color w:val="FF0000"/>
          <w:sz w:val="24"/>
          <w:szCs w:val="24"/>
        </w:rPr>
      </w:pPr>
      <w:r>
        <w:rPr>
          <w:rFonts w:asciiTheme="minorHAnsi" w:hAnsiTheme="minorHAnsi"/>
          <w:color w:val="FF0000"/>
          <w:sz w:val="24"/>
          <w:szCs w:val="24"/>
        </w:rPr>
        <w:t xml:space="preserve">Discuss </w:t>
      </w:r>
      <w:r w:rsidR="00DB5F7A">
        <w:rPr>
          <w:rFonts w:asciiTheme="minorHAnsi" w:hAnsiTheme="minorHAnsi"/>
          <w:color w:val="FF0000"/>
          <w:sz w:val="24"/>
          <w:szCs w:val="24"/>
        </w:rPr>
        <w:t>how t</w:t>
      </w:r>
      <w:r w:rsidR="00DB5F7A" w:rsidRPr="00DB5F7A">
        <w:rPr>
          <w:rFonts w:asciiTheme="minorHAnsi" w:hAnsiTheme="minorHAnsi"/>
          <w:color w:val="FF0000"/>
          <w:sz w:val="24"/>
          <w:szCs w:val="24"/>
        </w:rPr>
        <w:t xml:space="preserve">he </w:t>
      </w:r>
      <w:r w:rsidR="00DB5F7A" w:rsidRPr="00DB5F7A">
        <w:rPr>
          <w:rFonts w:asciiTheme="minorHAnsi" w:hAnsiTheme="minorHAnsi"/>
          <w:color w:val="FF0000"/>
          <w:sz w:val="24"/>
          <w:szCs w:val="24"/>
        </w:rPr>
        <w:t>Trident Underwater Drone</w:t>
      </w:r>
      <w:r w:rsidR="00DB5F7A" w:rsidRPr="00DB5F7A">
        <w:rPr>
          <w:rFonts w:asciiTheme="minorHAnsi" w:hAnsiTheme="minorHAnsi"/>
          <w:color w:val="FF0000"/>
          <w:sz w:val="24"/>
          <w:szCs w:val="24"/>
        </w:rPr>
        <w:t xml:space="preserve"> RO</w:t>
      </w:r>
      <w:r w:rsidR="00DB5F7A">
        <w:rPr>
          <w:rFonts w:asciiTheme="minorHAnsi" w:hAnsiTheme="minorHAnsi"/>
          <w:color w:val="FF0000"/>
          <w:sz w:val="24"/>
          <w:szCs w:val="24"/>
        </w:rPr>
        <w:t xml:space="preserve">V operates, what the controls do, what might be seen and narrate during the operation. </w:t>
      </w:r>
    </w:p>
    <w:p w:rsidR="00DB5F7A" w:rsidRDefault="00DB5F7A" w:rsidP="00DB5F7A">
      <w:pPr>
        <w:ind w:firstLine="720"/>
        <w:rPr>
          <w:rFonts w:asciiTheme="minorHAnsi" w:hAnsiTheme="minorHAnsi"/>
          <w:sz w:val="24"/>
          <w:szCs w:val="24"/>
        </w:rPr>
      </w:pPr>
      <w:r w:rsidRPr="00DB5F7A">
        <w:rPr>
          <w:rFonts w:asciiTheme="minorHAnsi" w:hAnsiTheme="minorHAnsi"/>
          <w:sz w:val="24"/>
          <w:szCs w:val="24"/>
        </w:rPr>
        <w:t xml:space="preserve">The </w:t>
      </w:r>
      <w:r w:rsidRPr="0073728B">
        <w:rPr>
          <w:rFonts w:asciiTheme="minorHAnsi" w:hAnsiTheme="minorHAnsi"/>
          <w:sz w:val="24"/>
          <w:szCs w:val="24"/>
        </w:rPr>
        <w:t>Trident Underwater Drone</w:t>
      </w:r>
      <w:r w:rsidRPr="00DB5F7A">
        <w:rPr>
          <w:rFonts w:asciiTheme="minorHAnsi" w:hAnsiTheme="minorHAnsi"/>
          <w:sz w:val="24"/>
          <w:szCs w:val="24"/>
        </w:rPr>
        <w:t xml:space="preserve"> </w:t>
      </w:r>
      <w:proofErr w:type="gramStart"/>
      <w:r w:rsidRPr="00DB5F7A">
        <w:rPr>
          <w:rFonts w:asciiTheme="minorHAnsi" w:hAnsiTheme="minorHAnsi"/>
          <w:sz w:val="24"/>
          <w:szCs w:val="24"/>
        </w:rPr>
        <w:t>has been engineered</w:t>
      </w:r>
      <w:proofErr w:type="gramEnd"/>
      <w:r w:rsidRPr="00DB5F7A">
        <w:rPr>
          <w:rFonts w:asciiTheme="minorHAnsi" w:hAnsiTheme="minorHAnsi"/>
          <w:sz w:val="24"/>
          <w:szCs w:val="24"/>
        </w:rPr>
        <w:t xml:space="preserve"> to adjust to the same forces that kelp undergo. </w:t>
      </w:r>
      <w:proofErr w:type="gramStart"/>
      <w:r w:rsidRPr="00DB5F7A">
        <w:rPr>
          <w:rFonts w:asciiTheme="minorHAnsi" w:hAnsiTheme="minorHAnsi"/>
          <w:sz w:val="24"/>
          <w:szCs w:val="24"/>
        </w:rPr>
        <w:t>It’s</w:t>
      </w:r>
      <w:proofErr w:type="gramEnd"/>
      <w:r w:rsidRPr="00DB5F7A">
        <w:rPr>
          <w:rFonts w:asciiTheme="minorHAnsi" w:hAnsiTheme="minorHAnsi"/>
          <w:sz w:val="24"/>
          <w:szCs w:val="24"/>
        </w:rPr>
        <w:t xml:space="preserve"> sleek design is to reduce water resistance/drag. This improves the submersible’s speed</w:t>
      </w:r>
      <w:r w:rsidR="003D123C">
        <w:rPr>
          <w:rFonts w:asciiTheme="minorHAnsi" w:hAnsiTheme="minorHAnsi"/>
          <w:sz w:val="24"/>
          <w:szCs w:val="24"/>
        </w:rPr>
        <w:t>y two propulsion propellers</w:t>
      </w:r>
      <w:r w:rsidRPr="00DB5F7A">
        <w:rPr>
          <w:rFonts w:asciiTheme="minorHAnsi" w:hAnsiTheme="minorHAnsi"/>
          <w:sz w:val="24"/>
          <w:szCs w:val="24"/>
        </w:rPr>
        <w:t xml:space="preserve"> and ability to work against the current. Additionally, as the kelp blades are smoother to avoid damaging other blades, </w:t>
      </w:r>
      <w:r>
        <w:rPr>
          <w:rFonts w:asciiTheme="minorHAnsi" w:hAnsiTheme="minorHAnsi"/>
          <w:sz w:val="24"/>
          <w:szCs w:val="24"/>
        </w:rPr>
        <w:t xml:space="preserve">so too is the drone side smooth so that the drone is less likely to become tangled in or damage </w:t>
      </w:r>
      <w:r w:rsidR="00460A63">
        <w:rPr>
          <w:rFonts w:asciiTheme="minorHAnsi" w:hAnsiTheme="minorHAnsi"/>
          <w:sz w:val="24"/>
          <w:szCs w:val="24"/>
        </w:rPr>
        <w:t xml:space="preserve">marine life. </w:t>
      </w:r>
    </w:p>
    <w:p w:rsidR="00F715C2" w:rsidRDefault="00F715C2" w:rsidP="00DB5F7A">
      <w:pPr>
        <w:ind w:firstLine="720"/>
        <w:rPr>
          <w:rFonts w:asciiTheme="minorHAnsi" w:hAnsiTheme="minorHAnsi"/>
          <w:sz w:val="24"/>
          <w:szCs w:val="24"/>
        </w:rPr>
      </w:pPr>
      <w:r>
        <w:rPr>
          <w:rFonts w:asciiTheme="minorHAnsi" w:hAnsiTheme="minorHAnsi"/>
          <w:sz w:val="24"/>
          <w:szCs w:val="24"/>
        </w:rPr>
        <w:t xml:space="preserve">A </w:t>
      </w:r>
      <w:proofErr w:type="gramStart"/>
      <w:r>
        <w:rPr>
          <w:rFonts w:asciiTheme="minorHAnsi" w:hAnsiTheme="minorHAnsi"/>
          <w:sz w:val="24"/>
          <w:szCs w:val="24"/>
        </w:rPr>
        <w:t>25 meter</w:t>
      </w:r>
      <w:proofErr w:type="gramEnd"/>
      <w:r>
        <w:rPr>
          <w:rFonts w:asciiTheme="minorHAnsi" w:hAnsiTheme="minorHAnsi"/>
          <w:sz w:val="24"/>
          <w:szCs w:val="24"/>
        </w:rPr>
        <w:t xml:space="preserve"> slightly positive buoyance in seawater tether has a breaking strength of 100kg and is Kevlar reinforced. It is high visibility yellow, easily distinguishable below the ocean surface. </w:t>
      </w:r>
    </w:p>
    <w:p w:rsidR="00134776" w:rsidRDefault="00134776" w:rsidP="00DB5F7A">
      <w:pPr>
        <w:ind w:firstLine="720"/>
        <w:rPr>
          <w:rFonts w:asciiTheme="minorHAnsi" w:hAnsiTheme="minorHAnsi"/>
          <w:sz w:val="24"/>
          <w:szCs w:val="24"/>
        </w:rPr>
      </w:pPr>
      <w:r>
        <w:rPr>
          <w:rFonts w:asciiTheme="minorHAnsi" w:hAnsiTheme="minorHAnsi"/>
          <w:sz w:val="24"/>
          <w:szCs w:val="24"/>
        </w:rPr>
        <w:t xml:space="preserve">Before putting the Trident into the water, it </w:t>
      </w:r>
      <w:proofErr w:type="gramStart"/>
      <w:r>
        <w:rPr>
          <w:rFonts w:asciiTheme="minorHAnsi" w:hAnsiTheme="minorHAnsi"/>
          <w:sz w:val="24"/>
          <w:szCs w:val="24"/>
        </w:rPr>
        <w:t>was tested</w:t>
      </w:r>
      <w:proofErr w:type="gramEnd"/>
      <w:r>
        <w:rPr>
          <w:rFonts w:asciiTheme="minorHAnsi" w:hAnsiTheme="minorHAnsi"/>
          <w:sz w:val="24"/>
          <w:szCs w:val="24"/>
        </w:rPr>
        <w:t xml:space="preserve"> with a hand vacuum pump. The center </w:t>
      </w:r>
      <w:r w:rsidR="003D123C">
        <w:rPr>
          <w:rFonts w:asciiTheme="minorHAnsi" w:hAnsiTheme="minorHAnsi"/>
          <w:sz w:val="24"/>
          <w:szCs w:val="24"/>
        </w:rPr>
        <w:t>cylinder</w:t>
      </w:r>
      <w:r>
        <w:rPr>
          <w:rFonts w:asciiTheme="minorHAnsi" w:hAnsiTheme="minorHAnsi"/>
          <w:sz w:val="24"/>
          <w:szCs w:val="24"/>
        </w:rPr>
        <w:t xml:space="preserve"> </w:t>
      </w:r>
      <w:proofErr w:type="gramStart"/>
      <w:r>
        <w:rPr>
          <w:rFonts w:asciiTheme="minorHAnsi" w:hAnsiTheme="minorHAnsi"/>
          <w:sz w:val="24"/>
          <w:szCs w:val="24"/>
        </w:rPr>
        <w:t>was pumped to 15mmHG and held there</w:t>
      </w:r>
      <w:proofErr w:type="gramEnd"/>
      <w:r>
        <w:rPr>
          <w:rFonts w:asciiTheme="minorHAnsi" w:hAnsiTheme="minorHAnsi"/>
          <w:sz w:val="24"/>
          <w:szCs w:val="24"/>
        </w:rPr>
        <w:t>. If</w:t>
      </w:r>
      <w:r w:rsidR="003D123C">
        <w:rPr>
          <w:rFonts w:asciiTheme="minorHAnsi" w:hAnsiTheme="minorHAnsi"/>
          <w:sz w:val="24"/>
          <w:szCs w:val="24"/>
        </w:rPr>
        <w:t>,</w:t>
      </w:r>
      <w:r>
        <w:rPr>
          <w:rFonts w:asciiTheme="minorHAnsi" w:hAnsiTheme="minorHAnsi"/>
          <w:sz w:val="24"/>
          <w:szCs w:val="24"/>
        </w:rPr>
        <w:t xml:space="preserve"> after a few minutes</w:t>
      </w:r>
      <w:r w:rsidR="003D123C">
        <w:rPr>
          <w:rFonts w:asciiTheme="minorHAnsi" w:hAnsiTheme="minorHAnsi"/>
          <w:sz w:val="24"/>
          <w:szCs w:val="24"/>
        </w:rPr>
        <w:t>, there was</w:t>
      </w:r>
      <w:r>
        <w:rPr>
          <w:rFonts w:asciiTheme="minorHAnsi" w:hAnsiTheme="minorHAnsi"/>
          <w:sz w:val="24"/>
          <w:szCs w:val="24"/>
        </w:rPr>
        <w:t xml:space="preserve"> no loss of pressure then the seal is adequate. </w:t>
      </w:r>
    </w:p>
    <w:p w:rsidR="00134776" w:rsidRPr="00DB5F7A" w:rsidRDefault="00134776" w:rsidP="00DB5F7A">
      <w:pPr>
        <w:ind w:firstLine="720"/>
        <w:rPr>
          <w:rFonts w:asciiTheme="minorHAnsi" w:hAnsiTheme="minorHAnsi"/>
          <w:sz w:val="24"/>
          <w:szCs w:val="24"/>
        </w:rPr>
      </w:pPr>
      <w:r>
        <w:rPr>
          <w:rFonts w:asciiTheme="minorHAnsi" w:hAnsiTheme="minorHAnsi"/>
          <w:sz w:val="24"/>
          <w:szCs w:val="24"/>
        </w:rPr>
        <w:t xml:space="preserve">Ballasting is the process by which weight </w:t>
      </w:r>
      <w:proofErr w:type="gramStart"/>
      <w:r>
        <w:rPr>
          <w:rFonts w:asciiTheme="minorHAnsi" w:hAnsiTheme="minorHAnsi"/>
          <w:sz w:val="24"/>
          <w:szCs w:val="24"/>
        </w:rPr>
        <w:t>is added</w:t>
      </w:r>
      <w:proofErr w:type="gramEnd"/>
      <w:r>
        <w:rPr>
          <w:rFonts w:asciiTheme="minorHAnsi" w:hAnsiTheme="minorHAnsi"/>
          <w:sz w:val="24"/>
          <w:szCs w:val="24"/>
        </w:rPr>
        <w:t xml:space="preserve"> to the ROV in order to provide stability. Ballasting the Trident is the key to a good dive performance. More ballast (weight) is required for salt water than fresh water. </w:t>
      </w:r>
      <w:r>
        <w:rPr>
          <w:rFonts w:asciiTheme="minorHAnsi" w:hAnsiTheme="minorHAnsi"/>
          <w:b/>
          <w:sz w:val="24"/>
          <w:szCs w:val="24"/>
        </w:rPr>
        <w:t xml:space="preserve">Why do you think that is? Hint: think density. </w:t>
      </w:r>
      <w:r>
        <w:rPr>
          <w:rFonts w:asciiTheme="minorHAnsi" w:hAnsiTheme="minorHAnsi"/>
          <w:sz w:val="24"/>
          <w:szCs w:val="24"/>
        </w:rPr>
        <w:t xml:space="preserve">Weight should be evenly distributed on the </w:t>
      </w:r>
      <w:proofErr w:type="gramStart"/>
      <w:r>
        <w:rPr>
          <w:rFonts w:asciiTheme="minorHAnsi" w:hAnsiTheme="minorHAnsi"/>
          <w:sz w:val="24"/>
          <w:szCs w:val="24"/>
        </w:rPr>
        <w:t>right and left</w:t>
      </w:r>
      <w:proofErr w:type="gramEnd"/>
      <w:r>
        <w:rPr>
          <w:rFonts w:asciiTheme="minorHAnsi" w:hAnsiTheme="minorHAnsi"/>
          <w:sz w:val="24"/>
          <w:szCs w:val="24"/>
        </w:rPr>
        <w:t xml:space="preserve"> and slightly biased toward the front in order to create the proper center of gravity. The ideal is to have a neutrally buoyant vehicle so that it neither sinks nor floats. This </w:t>
      </w:r>
      <w:proofErr w:type="gramStart"/>
      <w:r>
        <w:rPr>
          <w:rFonts w:asciiTheme="minorHAnsi" w:hAnsiTheme="minorHAnsi"/>
          <w:sz w:val="24"/>
          <w:szCs w:val="24"/>
        </w:rPr>
        <w:t>was tested</w:t>
      </w:r>
      <w:proofErr w:type="gramEnd"/>
      <w:r>
        <w:rPr>
          <w:rFonts w:asciiTheme="minorHAnsi" w:hAnsiTheme="minorHAnsi"/>
          <w:sz w:val="24"/>
          <w:szCs w:val="24"/>
        </w:rPr>
        <w:t xml:space="preserve"> by adding weight one at a time. </w:t>
      </w:r>
    </w:p>
    <w:p w:rsidR="00346D20" w:rsidRPr="0073728B" w:rsidRDefault="00346D20" w:rsidP="00346D20">
      <w:pPr>
        <w:rPr>
          <w:rFonts w:asciiTheme="minorHAnsi" w:hAnsiTheme="minorHAnsi"/>
          <w:sz w:val="24"/>
          <w:szCs w:val="24"/>
        </w:rPr>
      </w:pPr>
      <w:r w:rsidRPr="0073728B">
        <w:rPr>
          <w:rFonts w:asciiTheme="minorHAnsi" w:hAnsiTheme="minorHAnsi"/>
          <w:sz w:val="24"/>
          <w:szCs w:val="24"/>
        </w:rPr>
        <w:t>ROV useful Specs: Trident Underwater Drone</w:t>
      </w:r>
    </w:p>
    <w:tbl>
      <w:tblPr>
        <w:tblW w:w="5000" w:type="pct"/>
        <w:tblCellMar>
          <w:top w:w="15" w:type="dxa"/>
          <w:left w:w="15" w:type="dxa"/>
          <w:bottom w:w="15" w:type="dxa"/>
          <w:right w:w="15" w:type="dxa"/>
        </w:tblCellMar>
        <w:tblLook w:val="04A0" w:firstRow="1" w:lastRow="0" w:firstColumn="1" w:lastColumn="0" w:noHBand="0" w:noVBand="1"/>
      </w:tblPr>
      <w:tblGrid>
        <w:gridCol w:w="3307"/>
        <w:gridCol w:w="6053"/>
      </w:tblGrid>
      <w:tr w:rsidR="00346D20" w:rsidRPr="0073728B" w:rsidTr="00C40551">
        <w:tc>
          <w:tcPr>
            <w:tcW w:w="0" w:type="auto"/>
            <w:gridSpan w:val="2"/>
            <w:shd w:val="clear" w:color="auto" w:fill="auto"/>
            <w:vAlign w:val="center"/>
          </w:tcPr>
          <w:p w:rsidR="00346D20" w:rsidRPr="00460A63" w:rsidRDefault="00346D20" w:rsidP="00C40551">
            <w:pPr>
              <w:spacing w:after="0" w:line="240" w:lineRule="auto"/>
              <w:rPr>
                <w:rFonts w:asciiTheme="minorHAnsi" w:eastAsia="Times New Roman" w:hAnsiTheme="minorHAnsi"/>
                <w:b/>
                <w:color w:val="212529"/>
              </w:rPr>
            </w:pPr>
            <w:r w:rsidRPr="00460A63">
              <w:rPr>
                <w:rFonts w:asciiTheme="minorHAnsi" w:eastAsia="Times New Roman" w:hAnsiTheme="minorHAnsi"/>
                <w:b/>
                <w:color w:val="212529"/>
              </w:rPr>
              <w:t>ENVIRONMENTAL</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OPERATING WATER TEMPERATURE RATING</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-2°C to 40°C</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STORAGE TEMPERATURE</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0°C to 25°C</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CHEMICAL RESISTANCE</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Seawater, Diluted Chlorine</w:t>
            </w:r>
          </w:p>
        </w:tc>
      </w:tr>
      <w:tr w:rsidR="00346D20" w:rsidRPr="0073728B" w:rsidTr="00C40551">
        <w:tc>
          <w:tcPr>
            <w:tcW w:w="0" w:type="auto"/>
            <w:gridSpan w:val="2"/>
            <w:shd w:val="clear" w:color="auto" w:fill="auto"/>
            <w:vAlign w:val="center"/>
          </w:tcPr>
          <w:p w:rsidR="00346D20" w:rsidRPr="00460A63" w:rsidRDefault="00346D20" w:rsidP="00C40551">
            <w:pPr>
              <w:spacing w:after="0" w:line="240" w:lineRule="auto"/>
              <w:rPr>
                <w:rFonts w:asciiTheme="minorHAnsi" w:eastAsia="Times New Roman" w:hAnsiTheme="minorHAnsi"/>
                <w:b/>
                <w:color w:val="212529"/>
              </w:rPr>
            </w:pPr>
            <w:r w:rsidRPr="00460A63">
              <w:rPr>
                <w:rFonts w:asciiTheme="minorHAnsi" w:eastAsia="Times New Roman" w:hAnsiTheme="minorHAnsi"/>
                <w:b/>
                <w:color w:val="212529"/>
              </w:rPr>
              <w:t>PERFORMANCE</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DEPTH RATING</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 xml:space="preserve">100 m [328 </w:t>
            </w:r>
            <w:proofErr w:type="spellStart"/>
            <w:r w:rsidRPr="00460A63">
              <w:rPr>
                <w:rFonts w:asciiTheme="minorHAnsi" w:eastAsia="Times New Roman" w:hAnsiTheme="minorHAnsi"/>
                <w:color w:val="212529"/>
              </w:rPr>
              <w:t>ft</w:t>
            </w:r>
            <w:proofErr w:type="spellEnd"/>
            <w:r w:rsidRPr="00460A63">
              <w:rPr>
                <w:rFonts w:asciiTheme="minorHAnsi" w:eastAsia="Times New Roman" w:hAnsiTheme="minorHAnsi"/>
                <w:color w:val="212529"/>
              </w:rPr>
              <w:t>]</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MAXIMUM SPEED</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 xml:space="preserve">2 m/s [3.89 </w:t>
            </w:r>
            <w:proofErr w:type="spellStart"/>
            <w:r w:rsidRPr="00460A63">
              <w:rPr>
                <w:rFonts w:asciiTheme="minorHAnsi" w:eastAsia="Times New Roman" w:hAnsiTheme="minorHAnsi"/>
                <w:color w:val="212529"/>
              </w:rPr>
              <w:t>kts</w:t>
            </w:r>
            <w:proofErr w:type="spellEnd"/>
            <w:r w:rsidRPr="00460A63">
              <w:rPr>
                <w:rFonts w:asciiTheme="minorHAnsi" w:eastAsia="Times New Roman" w:hAnsiTheme="minorHAnsi"/>
                <w:color w:val="212529"/>
              </w:rPr>
              <w:t xml:space="preserve"> / 7.2 </w:t>
            </w:r>
            <w:proofErr w:type="spellStart"/>
            <w:r w:rsidRPr="00460A63">
              <w:rPr>
                <w:rFonts w:asciiTheme="minorHAnsi" w:eastAsia="Times New Roman" w:hAnsiTheme="minorHAnsi"/>
                <w:color w:val="212529"/>
              </w:rPr>
              <w:t>kph</w:t>
            </w:r>
            <w:proofErr w:type="spellEnd"/>
            <w:r w:rsidRPr="00460A63">
              <w:rPr>
                <w:rFonts w:asciiTheme="minorHAnsi" w:eastAsia="Times New Roman" w:hAnsiTheme="minorHAnsi"/>
                <w:color w:val="212529"/>
              </w:rPr>
              <w:t xml:space="preserve"> / 4.47 mph]</w:t>
            </w:r>
          </w:p>
        </w:tc>
      </w:tr>
      <w:tr w:rsidR="00346D20" w:rsidRPr="0073728B" w:rsidTr="00C40551">
        <w:tc>
          <w:tcPr>
            <w:tcW w:w="0" w:type="auto"/>
            <w:gridSpan w:val="2"/>
            <w:shd w:val="clear" w:color="auto" w:fill="auto"/>
            <w:vAlign w:val="center"/>
          </w:tcPr>
          <w:p w:rsidR="00346D20" w:rsidRPr="00460A63" w:rsidRDefault="00346D20" w:rsidP="00C40551">
            <w:pPr>
              <w:spacing w:after="0" w:line="240" w:lineRule="auto"/>
              <w:rPr>
                <w:rFonts w:asciiTheme="minorHAnsi" w:eastAsia="Times New Roman" w:hAnsiTheme="minorHAnsi"/>
                <w:b/>
                <w:color w:val="212529"/>
              </w:rPr>
            </w:pPr>
            <w:r w:rsidRPr="00460A63">
              <w:rPr>
                <w:rFonts w:asciiTheme="minorHAnsi" w:eastAsia="Times New Roman" w:hAnsiTheme="minorHAnsi"/>
                <w:b/>
                <w:color w:val="212529"/>
              </w:rPr>
              <w:t>Lights</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NUMBER</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3 forward facing LEDs on each side</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TOTAL LUMENS</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360</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lastRenderedPageBreak/>
              <w:t>COLOR TEMPERATURE</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4000K</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BREAKING STRENGTH</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100 kg, Kevlar reinforced</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BUOYANCY</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Neutrally buoyant in freshwater, slightly positive in seawater</w:t>
            </w:r>
          </w:p>
        </w:tc>
      </w:tr>
      <w:tr w:rsidR="00346D20" w:rsidRPr="0073728B" w:rsidTr="00C40551">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FEATURES</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High visibility yellow with wear-resistant polyurethane jacket</w:t>
            </w:r>
          </w:p>
        </w:tc>
      </w:tr>
      <w:tr w:rsidR="00346D20" w:rsidRPr="0073728B" w:rsidTr="00C40551">
        <w:trPr>
          <w:trHeight w:val="480"/>
        </w:trPr>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NAVIGATION</w:t>
            </w:r>
          </w:p>
        </w:tc>
        <w:tc>
          <w:tcPr>
            <w:tcW w:w="0" w:type="auto"/>
            <w:shd w:val="clear" w:color="auto" w:fill="auto"/>
            <w:vAlign w:val="center"/>
          </w:tcPr>
          <w:p w:rsidR="00346D20" w:rsidRPr="00460A63" w:rsidRDefault="00346D20" w:rsidP="00C40551">
            <w:pPr>
              <w:spacing w:after="0" w:line="240" w:lineRule="auto"/>
              <w:rPr>
                <w:rFonts w:asciiTheme="minorHAnsi" w:eastAsia="Times New Roman" w:hAnsiTheme="minorHAnsi"/>
                <w:color w:val="212529"/>
              </w:rPr>
            </w:pPr>
            <w:r w:rsidRPr="00460A63">
              <w:rPr>
                <w:rFonts w:asciiTheme="minorHAnsi" w:eastAsia="Times New Roman" w:hAnsiTheme="minorHAnsi"/>
                <w:color w:val="212529"/>
              </w:rPr>
              <w:t>3-axis magnetometer, 3-axis gyro, 3-axis accelerometer, cm-resolution depth sensor</w:t>
            </w:r>
          </w:p>
        </w:tc>
      </w:tr>
    </w:tbl>
    <w:p w:rsidR="00F37439" w:rsidRPr="00F37439" w:rsidRDefault="00F37439" w:rsidP="00F37439">
      <w:pPr>
        <w:rPr>
          <w:rFonts w:asciiTheme="minorHAnsi" w:eastAsiaTheme="minorHAnsi" w:hAnsiTheme="minorHAnsi" w:cstheme="minorBidi"/>
          <w:sz w:val="24"/>
          <w:szCs w:val="24"/>
          <w:u w:val="single"/>
        </w:rPr>
      </w:pPr>
      <w:r w:rsidRPr="00F37439">
        <w:rPr>
          <w:rFonts w:asciiTheme="minorHAnsi" w:eastAsiaTheme="minorHAnsi" w:hAnsiTheme="minorHAnsi" w:cstheme="minorBidi"/>
          <w:sz w:val="24"/>
          <w:szCs w:val="24"/>
          <w:u w:val="single"/>
        </w:rPr>
        <w:t>Conclusion</w:t>
      </w:r>
    </w:p>
    <w:p w:rsidR="00081AC3" w:rsidRPr="0073728B" w:rsidRDefault="0073728B" w:rsidP="00346D20">
      <w:pPr>
        <w:rPr>
          <w:rFonts w:asciiTheme="minorHAnsi" w:hAnsiTheme="minorHAnsi"/>
          <w:sz w:val="24"/>
          <w:szCs w:val="24"/>
        </w:rPr>
      </w:pPr>
      <w:r w:rsidRPr="0073728B">
        <w:rPr>
          <w:rFonts w:asciiTheme="minorHAnsi" w:hAnsiTheme="minorHAnsi"/>
          <w:sz w:val="24"/>
          <w:szCs w:val="24"/>
        </w:rPr>
        <w:t xml:space="preserve">Marine kelp is highly adapted to the environments that they grow </w:t>
      </w:r>
      <w:proofErr w:type="gramStart"/>
      <w:r w:rsidRPr="0073728B">
        <w:rPr>
          <w:rFonts w:asciiTheme="minorHAnsi" w:hAnsiTheme="minorHAnsi"/>
          <w:sz w:val="24"/>
          <w:szCs w:val="24"/>
        </w:rPr>
        <w:t>in</w:t>
      </w:r>
      <w:proofErr w:type="gramEnd"/>
      <w:r w:rsidRPr="0073728B">
        <w:rPr>
          <w:rFonts w:asciiTheme="minorHAnsi" w:hAnsiTheme="minorHAnsi"/>
          <w:sz w:val="24"/>
          <w:szCs w:val="24"/>
        </w:rPr>
        <w:t xml:space="preserve">. Although ocean factors seem harsh, </w:t>
      </w:r>
      <w:r w:rsidR="003D123C">
        <w:rPr>
          <w:rFonts w:asciiTheme="minorHAnsi" w:hAnsiTheme="minorHAnsi"/>
          <w:sz w:val="24"/>
          <w:szCs w:val="24"/>
        </w:rPr>
        <w:t xml:space="preserve">kelp has unique structures to overcome average ocean conditions. </w:t>
      </w:r>
      <w:r w:rsidR="001B6985">
        <w:rPr>
          <w:rFonts w:asciiTheme="minorHAnsi" w:hAnsiTheme="minorHAnsi"/>
          <w:sz w:val="24"/>
          <w:szCs w:val="24"/>
        </w:rPr>
        <w:t xml:space="preserve">However, they remain susceptible to changing ocean conditions that </w:t>
      </w:r>
      <w:proofErr w:type="gramStart"/>
      <w:r w:rsidR="001B6985">
        <w:rPr>
          <w:rFonts w:asciiTheme="minorHAnsi" w:hAnsiTheme="minorHAnsi"/>
          <w:sz w:val="24"/>
          <w:szCs w:val="24"/>
        </w:rPr>
        <w:t>are both directly and indirectly caused</w:t>
      </w:r>
      <w:proofErr w:type="gramEnd"/>
      <w:r w:rsidR="001B6985">
        <w:rPr>
          <w:rFonts w:asciiTheme="minorHAnsi" w:hAnsiTheme="minorHAnsi"/>
          <w:sz w:val="24"/>
          <w:szCs w:val="24"/>
        </w:rPr>
        <w:t xml:space="preserve"> by humans. Through the exploration of understanding ocean forces and engineering </w:t>
      </w:r>
      <w:proofErr w:type="gramStart"/>
      <w:r w:rsidR="001B6985">
        <w:rPr>
          <w:rFonts w:asciiTheme="minorHAnsi" w:hAnsiTheme="minorHAnsi"/>
          <w:sz w:val="24"/>
          <w:szCs w:val="24"/>
        </w:rPr>
        <w:t>concepts</w:t>
      </w:r>
      <w:proofErr w:type="gramEnd"/>
      <w:r w:rsidR="001B6985">
        <w:rPr>
          <w:rFonts w:asciiTheme="minorHAnsi" w:hAnsiTheme="minorHAnsi"/>
          <w:sz w:val="24"/>
          <w:szCs w:val="24"/>
        </w:rPr>
        <w:t xml:space="preserve"> we may be able to come up with strategies for the preservation of fragile marine life. Future research may lead to the reintroduction of native species in areas that have had habitat rehabilitation. </w:t>
      </w:r>
      <w:bookmarkStart w:id="0" w:name="_GoBack"/>
      <w:bookmarkEnd w:id="0"/>
    </w:p>
    <w:sectPr w:rsidR="00081AC3" w:rsidRPr="00737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78" w:rsidRDefault="00820B78" w:rsidP="00820B78">
      <w:pPr>
        <w:spacing w:after="0" w:line="240" w:lineRule="auto"/>
      </w:pPr>
      <w:r>
        <w:separator/>
      </w:r>
    </w:p>
  </w:endnote>
  <w:endnote w:type="continuationSeparator" w:id="0">
    <w:p w:rsidR="00820B78" w:rsidRDefault="00820B78" w:rsidP="0082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78" w:rsidRDefault="00820B78" w:rsidP="00820B78">
      <w:pPr>
        <w:spacing w:after="0" w:line="240" w:lineRule="auto"/>
      </w:pPr>
      <w:r>
        <w:separator/>
      </w:r>
    </w:p>
  </w:footnote>
  <w:footnote w:type="continuationSeparator" w:id="0">
    <w:p w:rsidR="00820B78" w:rsidRDefault="00820B78" w:rsidP="00820B78">
      <w:pPr>
        <w:spacing w:after="0" w:line="240" w:lineRule="auto"/>
      </w:pPr>
      <w:r>
        <w:continuationSeparator/>
      </w:r>
    </w:p>
  </w:footnote>
  <w:footnote w:id="1">
    <w:p w:rsidR="00946429" w:rsidRDefault="00946429">
      <w:pPr>
        <w:pStyle w:val="FootnoteText"/>
      </w:pPr>
      <w:r>
        <w:rPr>
          <w:rStyle w:val="FootnoteReference"/>
        </w:rPr>
        <w:footnoteRef/>
      </w:r>
      <w:r>
        <w:t xml:space="preserve"> </w:t>
      </w:r>
      <w:hyperlink r:id="rId1" w:history="1">
        <w:r w:rsidRPr="0073145D">
          <w:rPr>
            <w:rStyle w:val="Hyperlink"/>
          </w:rPr>
          <w:t>https://montereybay.noaa.gov/intro/</w:t>
        </w:r>
      </w:hyperlink>
      <w:r>
        <w:t xml:space="preserve"> </w:t>
      </w:r>
    </w:p>
  </w:footnote>
  <w:footnote w:id="2">
    <w:p w:rsidR="00F04968" w:rsidRDefault="00F04968">
      <w:pPr>
        <w:pStyle w:val="FootnoteText"/>
      </w:pPr>
      <w:r>
        <w:rPr>
          <w:rStyle w:val="FootnoteReference"/>
        </w:rPr>
        <w:footnoteRef/>
      </w:r>
      <w:r>
        <w:t xml:space="preserve"> </w:t>
      </w:r>
      <w:hyperlink r:id="rId2" w:history="1">
        <w:r w:rsidRPr="0073145D">
          <w:rPr>
            <w:rStyle w:val="Hyperlink"/>
          </w:rPr>
          <w:t>http://marinebio.org/oceans/forests/</w:t>
        </w:r>
      </w:hyperlink>
      <w:r>
        <w:t xml:space="preserve"> </w:t>
      </w:r>
    </w:p>
  </w:footnote>
  <w:footnote w:id="3">
    <w:p w:rsidR="00F37439" w:rsidRDefault="00F37439">
      <w:pPr>
        <w:pStyle w:val="FootnoteText"/>
      </w:pPr>
      <w:r>
        <w:rPr>
          <w:rStyle w:val="FootnoteReference"/>
        </w:rPr>
        <w:footnoteRef/>
      </w:r>
      <w:r>
        <w:t xml:space="preserve"> </w:t>
      </w:r>
      <w:hyperlink r:id="rId3" w:history="1">
        <w:r w:rsidRPr="0073145D">
          <w:rPr>
            <w:rStyle w:val="Hyperlink"/>
          </w:rPr>
          <w:t>https://sanctuaries.noaa.gov/visit/ecosystems/kelpdesc.html</w:t>
        </w:r>
      </w:hyperlink>
      <w:r>
        <w:t xml:space="preserve"> </w:t>
      </w:r>
    </w:p>
  </w:footnote>
  <w:footnote w:id="4">
    <w:p w:rsidR="00346D20" w:rsidRDefault="00346D20" w:rsidP="00346D20">
      <w:pPr>
        <w:pStyle w:val="FootnoteText"/>
      </w:pPr>
      <w:r>
        <w:rPr>
          <w:rStyle w:val="FootnoteReference"/>
        </w:rPr>
        <w:footnoteRef/>
      </w:r>
      <w:r>
        <w:t xml:space="preserve"> </w:t>
      </w:r>
      <w:hyperlink r:id="rId4" w:anchor=".W577jU2ovcs" w:history="1">
        <w:r>
          <w:rPr>
            <w:rStyle w:val="Hyperlink"/>
          </w:rPr>
          <w:t>https://asknature.org/strategy/blades-balance-drag-reduction-and-solar-exposure/#.W577jU2ovcs</w:t>
        </w:r>
      </w:hyperlink>
      <w:r>
        <w:t xml:space="preserve"> </w:t>
      </w:r>
    </w:p>
  </w:footnote>
  <w:footnote w:id="5">
    <w:p w:rsidR="00346D20" w:rsidRDefault="00346D20" w:rsidP="00346D20">
      <w:pPr>
        <w:pStyle w:val="FootnoteText"/>
      </w:pPr>
      <w:r>
        <w:rPr>
          <w:rStyle w:val="FootnoteReference"/>
        </w:rPr>
        <w:footnoteRef/>
      </w:r>
      <w:r>
        <w:t xml:space="preserve"> </w:t>
      </w:r>
      <w:hyperlink r:id="rId5" w:anchor=".W57RkU2ovcs" w:history="1">
        <w:r>
          <w:rPr>
            <w:rStyle w:val="Hyperlink"/>
          </w:rPr>
          <w:t>https://asknature.org/strategy/highly-stretchable-stipe-resists-breaking/#.W57RkU2ovcs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70696"/>
    <w:multiLevelType w:val="hybridMultilevel"/>
    <w:tmpl w:val="A946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455E9"/>
    <w:multiLevelType w:val="hybridMultilevel"/>
    <w:tmpl w:val="B40A79EC"/>
    <w:lvl w:ilvl="0" w:tplc="F6CE02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FA"/>
    <w:rsid w:val="0004394D"/>
    <w:rsid w:val="00074683"/>
    <w:rsid w:val="00081AC3"/>
    <w:rsid w:val="00134776"/>
    <w:rsid w:val="00165567"/>
    <w:rsid w:val="001B6985"/>
    <w:rsid w:val="00330BF9"/>
    <w:rsid w:val="00346D20"/>
    <w:rsid w:val="003D123C"/>
    <w:rsid w:val="00460A63"/>
    <w:rsid w:val="004B5200"/>
    <w:rsid w:val="004C250E"/>
    <w:rsid w:val="005A7D06"/>
    <w:rsid w:val="005F5CA5"/>
    <w:rsid w:val="00611FD7"/>
    <w:rsid w:val="006163E7"/>
    <w:rsid w:val="0073728B"/>
    <w:rsid w:val="00820B78"/>
    <w:rsid w:val="0089728C"/>
    <w:rsid w:val="00946429"/>
    <w:rsid w:val="00967FFA"/>
    <w:rsid w:val="00972F4B"/>
    <w:rsid w:val="009B69F9"/>
    <w:rsid w:val="00A01A95"/>
    <w:rsid w:val="00A95687"/>
    <w:rsid w:val="00BB6238"/>
    <w:rsid w:val="00CB1DDD"/>
    <w:rsid w:val="00CE5340"/>
    <w:rsid w:val="00D451ED"/>
    <w:rsid w:val="00DB5F7A"/>
    <w:rsid w:val="00DE40E9"/>
    <w:rsid w:val="00E00C9F"/>
    <w:rsid w:val="00F04968"/>
    <w:rsid w:val="00F06F3F"/>
    <w:rsid w:val="00F37439"/>
    <w:rsid w:val="00F715C2"/>
    <w:rsid w:val="00FB54E6"/>
    <w:rsid w:val="00FE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9593"/>
  <w15:chartTrackingRefBased/>
  <w15:docId w15:val="{267495C4-CD41-4DB2-916F-561F3E05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20"/>
    <w:rPr>
      <w:rFonts w:ascii="Calibri"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340"/>
    <w:rPr>
      <w:color w:val="0563C1" w:themeColor="hyperlink"/>
      <w:u w:val="single"/>
    </w:rPr>
  </w:style>
  <w:style w:type="paragraph" w:styleId="FootnoteText">
    <w:name w:val="footnote text"/>
    <w:basedOn w:val="Normal"/>
    <w:link w:val="FootnoteTextChar"/>
    <w:uiPriority w:val="99"/>
    <w:unhideWhenUsed/>
    <w:rsid w:val="00820B78"/>
    <w:pPr>
      <w:spacing w:after="0" w:line="240" w:lineRule="auto"/>
    </w:pPr>
    <w:rPr>
      <w:sz w:val="20"/>
      <w:szCs w:val="20"/>
    </w:rPr>
  </w:style>
  <w:style w:type="character" w:customStyle="1" w:styleId="FootnoteTextChar">
    <w:name w:val="Footnote Text Char"/>
    <w:basedOn w:val="DefaultParagraphFont"/>
    <w:link w:val="FootnoteText"/>
    <w:uiPriority w:val="99"/>
    <w:rsid w:val="00820B78"/>
    <w:rPr>
      <w:sz w:val="20"/>
      <w:szCs w:val="20"/>
    </w:rPr>
  </w:style>
  <w:style w:type="character" w:styleId="FootnoteReference">
    <w:name w:val="footnote reference"/>
    <w:basedOn w:val="DefaultParagraphFont"/>
    <w:uiPriority w:val="99"/>
    <w:unhideWhenUsed/>
    <w:rsid w:val="00820B78"/>
    <w:rPr>
      <w:vertAlign w:val="superscript"/>
    </w:rPr>
  </w:style>
  <w:style w:type="paragraph" w:styleId="ListParagraph">
    <w:name w:val="List Paragraph"/>
    <w:basedOn w:val="Normal"/>
    <w:uiPriority w:val="34"/>
    <w:qFormat/>
    <w:rsid w:val="0007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5535">
      <w:bodyDiv w:val="1"/>
      <w:marLeft w:val="0"/>
      <w:marRight w:val="0"/>
      <w:marTop w:val="0"/>
      <w:marBottom w:val="0"/>
      <w:divBdr>
        <w:top w:val="none" w:sz="0" w:space="0" w:color="auto"/>
        <w:left w:val="none" w:sz="0" w:space="0" w:color="auto"/>
        <w:bottom w:val="none" w:sz="0" w:space="0" w:color="auto"/>
        <w:right w:val="none" w:sz="0" w:space="0" w:color="auto"/>
      </w:divBdr>
      <w:divsChild>
        <w:div w:id="1356228356">
          <w:marLeft w:val="0"/>
          <w:marRight w:val="0"/>
          <w:marTop w:val="0"/>
          <w:marBottom w:val="0"/>
          <w:divBdr>
            <w:top w:val="none" w:sz="0" w:space="0" w:color="auto"/>
            <w:left w:val="none" w:sz="0" w:space="0" w:color="auto"/>
            <w:bottom w:val="none" w:sz="0" w:space="0" w:color="auto"/>
            <w:right w:val="none" w:sz="0" w:space="0" w:color="auto"/>
          </w:divBdr>
          <w:divsChild>
            <w:div w:id="1270894690">
              <w:marLeft w:val="0"/>
              <w:marRight w:val="0"/>
              <w:marTop w:val="0"/>
              <w:marBottom w:val="0"/>
              <w:divBdr>
                <w:top w:val="none" w:sz="0" w:space="0" w:color="auto"/>
                <w:left w:val="none" w:sz="0" w:space="0" w:color="auto"/>
                <w:bottom w:val="none" w:sz="0" w:space="0" w:color="auto"/>
                <w:right w:val="none" w:sz="0" w:space="0" w:color="auto"/>
              </w:divBdr>
              <w:divsChild>
                <w:div w:id="342051050">
                  <w:marLeft w:val="0"/>
                  <w:marRight w:val="0"/>
                  <w:marTop w:val="0"/>
                  <w:marBottom w:val="0"/>
                  <w:divBdr>
                    <w:top w:val="none" w:sz="0" w:space="0" w:color="auto"/>
                    <w:left w:val="none" w:sz="0" w:space="0" w:color="auto"/>
                    <w:bottom w:val="none" w:sz="0" w:space="0" w:color="auto"/>
                    <w:right w:val="none" w:sz="0" w:space="0" w:color="auto"/>
                  </w:divBdr>
                  <w:divsChild>
                    <w:div w:id="1389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959">
      <w:bodyDiv w:val="1"/>
      <w:marLeft w:val="0"/>
      <w:marRight w:val="0"/>
      <w:marTop w:val="0"/>
      <w:marBottom w:val="0"/>
      <w:divBdr>
        <w:top w:val="none" w:sz="0" w:space="0" w:color="auto"/>
        <w:left w:val="none" w:sz="0" w:space="0" w:color="auto"/>
        <w:bottom w:val="none" w:sz="0" w:space="0" w:color="auto"/>
        <w:right w:val="none" w:sz="0" w:space="0" w:color="auto"/>
      </w:divBdr>
      <w:divsChild>
        <w:div w:id="399527539">
          <w:marLeft w:val="0"/>
          <w:marRight w:val="0"/>
          <w:marTop w:val="0"/>
          <w:marBottom w:val="0"/>
          <w:divBdr>
            <w:top w:val="none" w:sz="0" w:space="0" w:color="auto"/>
            <w:left w:val="none" w:sz="0" w:space="0" w:color="auto"/>
            <w:bottom w:val="none" w:sz="0" w:space="0" w:color="auto"/>
            <w:right w:val="none" w:sz="0" w:space="0" w:color="auto"/>
          </w:divBdr>
          <w:divsChild>
            <w:div w:id="1727102055">
              <w:marLeft w:val="0"/>
              <w:marRight w:val="0"/>
              <w:marTop w:val="0"/>
              <w:marBottom w:val="0"/>
              <w:divBdr>
                <w:top w:val="none" w:sz="0" w:space="0" w:color="auto"/>
                <w:left w:val="none" w:sz="0" w:space="0" w:color="auto"/>
                <w:bottom w:val="none" w:sz="0" w:space="0" w:color="auto"/>
                <w:right w:val="none" w:sz="0" w:space="0" w:color="auto"/>
              </w:divBdr>
              <w:divsChild>
                <w:div w:id="1372339547">
                  <w:marLeft w:val="0"/>
                  <w:marRight w:val="0"/>
                  <w:marTop w:val="0"/>
                  <w:marBottom w:val="0"/>
                  <w:divBdr>
                    <w:top w:val="none" w:sz="0" w:space="0" w:color="auto"/>
                    <w:left w:val="none" w:sz="0" w:space="0" w:color="auto"/>
                    <w:bottom w:val="none" w:sz="0" w:space="0" w:color="auto"/>
                    <w:right w:val="none" w:sz="0" w:space="0" w:color="auto"/>
                  </w:divBdr>
                  <w:divsChild>
                    <w:div w:id="5854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9421">
      <w:bodyDiv w:val="1"/>
      <w:marLeft w:val="0"/>
      <w:marRight w:val="0"/>
      <w:marTop w:val="0"/>
      <w:marBottom w:val="0"/>
      <w:divBdr>
        <w:top w:val="none" w:sz="0" w:space="0" w:color="auto"/>
        <w:left w:val="none" w:sz="0" w:space="0" w:color="auto"/>
        <w:bottom w:val="none" w:sz="0" w:space="0" w:color="auto"/>
        <w:right w:val="none" w:sz="0" w:space="0" w:color="auto"/>
      </w:divBdr>
      <w:divsChild>
        <w:div w:id="1292328231">
          <w:marLeft w:val="0"/>
          <w:marRight w:val="0"/>
          <w:marTop w:val="0"/>
          <w:marBottom w:val="0"/>
          <w:divBdr>
            <w:top w:val="none" w:sz="0" w:space="0" w:color="auto"/>
            <w:left w:val="none" w:sz="0" w:space="0" w:color="auto"/>
            <w:bottom w:val="none" w:sz="0" w:space="0" w:color="auto"/>
            <w:right w:val="none" w:sz="0" w:space="0" w:color="auto"/>
          </w:divBdr>
          <w:divsChild>
            <w:div w:id="1332022245">
              <w:marLeft w:val="0"/>
              <w:marRight w:val="0"/>
              <w:marTop w:val="0"/>
              <w:marBottom w:val="0"/>
              <w:divBdr>
                <w:top w:val="none" w:sz="0" w:space="0" w:color="auto"/>
                <w:left w:val="none" w:sz="0" w:space="0" w:color="auto"/>
                <w:bottom w:val="none" w:sz="0" w:space="0" w:color="auto"/>
                <w:right w:val="none" w:sz="0" w:space="0" w:color="auto"/>
              </w:divBdr>
              <w:divsChild>
                <w:div w:id="413363580">
                  <w:marLeft w:val="0"/>
                  <w:marRight w:val="0"/>
                  <w:marTop w:val="0"/>
                  <w:marBottom w:val="0"/>
                  <w:divBdr>
                    <w:top w:val="none" w:sz="0" w:space="0" w:color="auto"/>
                    <w:left w:val="none" w:sz="0" w:space="0" w:color="auto"/>
                    <w:bottom w:val="none" w:sz="0" w:space="0" w:color="auto"/>
                    <w:right w:val="none" w:sz="0" w:space="0" w:color="auto"/>
                  </w:divBdr>
                  <w:divsChild>
                    <w:div w:id="1733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262">
      <w:bodyDiv w:val="1"/>
      <w:marLeft w:val="0"/>
      <w:marRight w:val="0"/>
      <w:marTop w:val="0"/>
      <w:marBottom w:val="0"/>
      <w:divBdr>
        <w:top w:val="none" w:sz="0" w:space="0" w:color="auto"/>
        <w:left w:val="none" w:sz="0" w:space="0" w:color="auto"/>
        <w:bottom w:val="none" w:sz="0" w:space="0" w:color="auto"/>
        <w:right w:val="none" w:sz="0" w:space="0" w:color="auto"/>
      </w:divBdr>
      <w:divsChild>
        <w:div w:id="414866427">
          <w:marLeft w:val="0"/>
          <w:marRight w:val="0"/>
          <w:marTop w:val="0"/>
          <w:marBottom w:val="0"/>
          <w:divBdr>
            <w:top w:val="none" w:sz="0" w:space="0" w:color="auto"/>
            <w:left w:val="none" w:sz="0" w:space="0" w:color="auto"/>
            <w:bottom w:val="none" w:sz="0" w:space="0" w:color="auto"/>
            <w:right w:val="none" w:sz="0" w:space="0" w:color="auto"/>
          </w:divBdr>
          <w:divsChild>
            <w:div w:id="425151204">
              <w:marLeft w:val="0"/>
              <w:marRight w:val="0"/>
              <w:marTop w:val="0"/>
              <w:marBottom w:val="0"/>
              <w:divBdr>
                <w:top w:val="none" w:sz="0" w:space="0" w:color="auto"/>
                <w:left w:val="none" w:sz="0" w:space="0" w:color="auto"/>
                <w:bottom w:val="none" w:sz="0" w:space="0" w:color="auto"/>
                <w:right w:val="none" w:sz="0" w:space="0" w:color="auto"/>
              </w:divBdr>
              <w:divsChild>
                <w:div w:id="1856457360">
                  <w:marLeft w:val="0"/>
                  <w:marRight w:val="0"/>
                  <w:marTop w:val="0"/>
                  <w:marBottom w:val="0"/>
                  <w:divBdr>
                    <w:top w:val="none" w:sz="0" w:space="0" w:color="auto"/>
                    <w:left w:val="none" w:sz="0" w:space="0" w:color="auto"/>
                    <w:bottom w:val="none" w:sz="0" w:space="0" w:color="auto"/>
                    <w:right w:val="none" w:sz="0" w:space="0" w:color="auto"/>
                  </w:divBdr>
                  <w:divsChild>
                    <w:div w:id="1363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852">
      <w:bodyDiv w:val="1"/>
      <w:marLeft w:val="0"/>
      <w:marRight w:val="0"/>
      <w:marTop w:val="0"/>
      <w:marBottom w:val="0"/>
      <w:divBdr>
        <w:top w:val="none" w:sz="0" w:space="0" w:color="auto"/>
        <w:left w:val="none" w:sz="0" w:space="0" w:color="auto"/>
        <w:bottom w:val="none" w:sz="0" w:space="0" w:color="auto"/>
        <w:right w:val="none" w:sz="0" w:space="0" w:color="auto"/>
      </w:divBdr>
    </w:div>
    <w:div w:id="1729767570">
      <w:bodyDiv w:val="1"/>
      <w:marLeft w:val="0"/>
      <w:marRight w:val="0"/>
      <w:marTop w:val="0"/>
      <w:marBottom w:val="0"/>
      <w:divBdr>
        <w:top w:val="none" w:sz="0" w:space="0" w:color="auto"/>
        <w:left w:val="none" w:sz="0" w:space="0" w:color="auto"/>
        <w:bottom w:val="none" w:sz="0" w:space="0" w:color="auto"/>
        <w:right w:val="none" w:sz="0" w:space="0" w:color="auto"/>
      </w:divBdr>
      <w:divsChild>
        <w:div w:id="855578995">
          <w:marLeft w:val="0"/>
          <w:marRight w:val="0"/>
          <w:marTop w:val="0"/>
          <w:marBottom w:val="0"/>
          <w:divBdr>
            <w:top w:val="none" w:sz="0" w:space="0" w:color="auto"/>
            <w:left w:val="none" w:sz="0" w:space="0" w:color="auto"/>
            <w:bottom w:val="none" w:sz="0" w:space="0" w:color="auto"/>
            <w:right w:val="none" w:sz="0" w:space="0" w:color="auto"/>
          </w:divBdr>
          <w:divsChild>
            <w:div w:id="441455218">
              <w:marLeft w:val="0"/>
              <w:marRight w:val="0"/>
              <w:marTop w:val="0"/>
              <w:marBottom w:val="0"/>
              <w:divBdr>
                <w:top w:val="none" w:sz="0" w:space="0" w:color="auto"/>
                <w:left w:val="none" w:sz="0" w:space="0" w:color="auto"/>
                <w:bottom w:val="none" w:sz="0" w:space="0" w:color="auto"/>
                <w:right w:val="none" w:sz="0" w:space="0" w:color="auto"/>
              </w:divBdr>
              <w:divsChild>
                <w:div w:id="1056197247">
                  <w:marLeft w:val="0"/>
                  <w:marRight w:val="0"/>
                  <w:marTop w:val="0"/>
                  <w:marBottom w:val="0"/>
                  <w:divBdr>
                    <w:top w:val="none" w:sz="0" w:space="0" w:color="auto"/>
                    <w:left w:val="none" w:sz="0" w:space="0" w:color="auto"/>
                    <w:bottom w:val="none" w:sz="0" w:space="0" w:color="auto"/>
                    <w:right w:val="none" w:sz="0" w:space="0" w:color="auto"/>
                  </w:divBdr>
                  <w:divsChild>
                    <w:div w:id="21325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nature.org/strategy/floats-keep-fronds-buoy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nature.org/strategy/flexible-anchor-prevents-peeling/" TargetMode="External"/><Relationship Id="rId5" Type="http://schemas.openxmlformats.org/officeDocument/2006/relationships/webSettings" Target="webSettings.xml"/><Relationship Id="rId10" Type="http://schemas.openxmlformats.org/officeDocument/2006/relationships/hyperlink" Target="https://asknature.org/strategy/highly-stretchable-stipe-resists-breaking/" TargetMode="External"/><Relationship Id="rId4" Type="http://schemas.openxmlformats.org/officeDocument/2006/relationships/settings" Target="settings.xml"/><Relationship Id="rId9" Type="http://schemas.openxmlformats.org/officeDocument/2006/relationships/hyperlink" Target="https://asknature.org/strategy/blades-balance-drag-reduction-and-solar-exposu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nctuaries.noaa.gov/visit/ecosystems/kelpdesc.html" TargetMode="External"/><Relationship Id="rId2" Type="http://schemas.openxmlformats.org/officeDocument/2006/relationships/hyperlink" Target="http://marinebio.org/oceans/forests/" TargetMode="External"/><Relationship Id="rId1" Type="http://schemas.openxmlformats.org/officeDocument/2006/relationships/hyperlink" Target="https://montereybay.noaa.gov/intro/" TargetMode="External"/><Relationship Id="rId5" Type="http://schemas.openxmlformats.org/officeDocument/2006/relationships/hyperlink" Target="https://asknature.org/strategy/highly-stretchable-stipe-resists-breaking/" TargetMode="External"/><Relationship Id="rId4" Type="http://schemas.openxmlformats.org/officeDocument/2006/relationships/hyperlink" Target="https://asknature.org/strategy/blades-balance-drag-reduction-and-solar-exp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NOA</b:Tag>
    <b:SourceType>InternetSite</b:SourceType>
    <b:Guid>{4224E3C5-A7D4-445F-99CF-D8ED0111118D}</b:Guid>
    <b:Author>
      <b:Author>
        <b:NameList>
          <b:Person>
            <b:Last>NOAA</b:Last>
          </b:Person>
        </b:NameList>
      </b:Author>
    </b:Author>
    <b:Title>NOAA Kelp Forests- a description</b:Title>
    <b:URL>https://sanctuaries.noaa.gov/visit/ecosystems/kelpdesc.html </b:URL>
    <b:RefOrder>1</b:RefOrder>
  </b:Source>
</b:Sources>
</file>

<file path=customXml/itemProps1.xml><?xml version="1.0" encoding="utf-8"?>
<ds:datastoreItem xmlns:ds="http://schemas.openxmlformats.org/officeDocument/2006/customXml" ds:itemID="{232D2637-B4C1-4A81-B57D-27135E23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Callista@Parks</dc:creator>
  <cp:keywords/>
  <dc:description/>
  <cp:lastModifiedBy>Turner, Callista@Parks</cp:lastModifiedBy>
  <cp:revision>10</cp:revision>
  <dcterms:created xsi:type="dcterms:W3CDTF">2018-09-16T21:45:00Z</dcterms:created>
  <dcterms:modified xsi:type="dcterms:W3CDTF">2018-10-19T03:07:00Z</dcterms:modified>
</cp:coreProperties>
</file>